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EBA1F" w14:textId="436F73C2" w:rsidR="00B87654" w:rsidRPr="00B87654" w:rsidRDefault="00B87654" w:rsidP="00B87654">
      <w:pPr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様式</w:t>
      </w:r>
      <w:r w:rsidR="00BC00AB">
        <w:rPr>
          <w:rFonts w:ascii="ＭＳ ゴシック" w:eastAsia="ＭＳ ゴシック" w:hAnsi="ＭＳ ゴシック" w:hint="eastAsia"/>
          <w:sz w:val="22"/>
          <w:szCs w:val="24"/>
        </w:rPr>
        <w:t>第</w:t>
      </w:r>
      <w:r w:rsidR="00544B22">
        <w:rPr>
          <w:rFonts w:ascii="ＭＳ ゴシック" w:eastAsia="ＭＳ ゴシック" w:hAnsi="ＭＳ ゴシック" w:hint="eastAsia"/>
          <w:sz w:val="22"/>
          <w:szCs w:val="24"/>
        </w:rPr>
        <w:t>５</w:t>
      </w:r>
      <w:r>
        <w:rPr>
          <w:rFonts w:ascii="ＭＳ ゴシック" w:eastAsia="ＭＳ ゴシック" w:hAnsi="ＭＳ ゴシック" w:hint="eastAsia"/>
          <w:sz w:val="22"/>
          <w:szCs w:val="24"/>
        </w:rPr>
        <w:t>号</w:t>
      </w:r>
    </w:p>
    <w:p w14:paraId="368E2A20" w14:textId="15C7F633" w:rsidR="001C14BF" w:rsidRPr="006465D6" w:rsidRDefault="00646F54" w:rsidP="001C14BF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審査項目及び</w:t>
      </w:r>
      <w:r w:rsidR="00DF44AD">
        <w:rPr>
          <w:rFonts w:ascii="ＭＳ ゴシック" w:eastAsia="ＭＳ ゴシック" w:hAnsi="ＭＳ ゴシック" w:hint="eastAsia"/>
          <w:sz w:val="24"/>
          <w:szCs w:val="28"/>
        </w:rPr>
        <w:t>評価表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4961"/>
        <w:gridCol w:w="851"/>
        <w:gridCol w:w="930"/>
        <w:gridCol w:w="1014"/>
      </w:tblGrid>
      <w:tr w:rsidR="0087496E" w:rsidRPr="00646F54" w14:paraId="27C0B2E0" w14:textId="16F1B96A" w:rsidTr="004B3E1B">
        <w:trPr>
          <w:trHeight w:val="567"/>
        </w:trPr>
        <w:tc>
          <w:tcPr>
            <w:tcW w:w="1843" w:type="dxa"/>
            <w:vAlign w:val="center"/>
          </w:tcPr>
          <w:p w14:paraId="09C2C181" w14:textId="64BF8AE3" w:rsidR="0087496E" w:rsidRPr="00646F54" w:rsidRDefault="0087496E" w:rsidP="00646F5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1"/>
              </w:rPr>
            </w:pPr>
            <w:r w:rsidRPr="00646F5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審査項目</w:t>
            </w:r>
          </w:p>
        </w:tc>
        <w:tc>
          <w:tcPr>
            <w:tcW w:w="4961" w:type="dxa"/>
            <w:vAlign w:val="center"/>
          </w:tcPr>
          <w:p w14:paraId="0F862185" w14:textId="6266FBDD" w:rsidR="0087496E" w:rsidRPr="00646F54" w:rsidRDefault="008F4953" w:rsidP="00646F5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評価の着目点</w:t>
            </w:r>
          </w:p>
        </w:tc>
        <w:tc>
          <w:tcPr>
            <w:tcW w:w="851" w:type="dxa"/>
            <w:vAlign w:val="center"/>
          </w:tcPr>
          <w:p w14:paraId="362626DC" w14:textId="06BC799B" w:rsidR="0087496E" w:rsidRPr="00646F54" w:rsidRDefault="00C073EB" w:rsidP="00646F5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係数</w:t>
            </w:r>
          </w:p>
        </w:tc>
        <w:tc>
          <w:tcPr>
            <w:tcW w:w="930" w:type="dxa"/>
          </w:tcPr>
          <w:p w14:paraId="65763C85" w14:textId="77566964" w:rsidR="0087496E" w:rsidRPr="00646F54" w:rsidRDefault="0087496E" w:rsidP="0087496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1"/>
              </w:rPr>
            </w:pPr>
            <w:r w:rsidRPr="00646F5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配点</w:t>
            </w:r>
          </w:p>
        </w:tc>
        <w:tc>
          <w:tcPr>
            <w:tcW w:w="1014" w:type="dxa"/>
          </w:tcPr>
          <w:p w14:paraId="5262D15A" w14:textId="4460CD27" w:rsidR="0087496E" w:rsidRPr="00646F54" w:rsidRDefault="00C073EB" w:rsidP="0087496E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評価点</w:t>
            </w:r>
          </w:p>
        </w:tc>
      </w:tr>
      <w:tr w:rsidR="0087496E" w:rsidRPr="00646F54" w14:paraId="09B0E82A" w14:textId="34064C3A" w:rsidTr="004B3E1B">
        <w:trPr>
          <w:trHeight w:val="850"/>
        </w:trPr>
        <w:tc>
          <w:tcPr>
            <w:tcW w:w="1843" w:type="dxa"/>
            <w:vMerge w:val="restart"/>
            <w:vAlign w:val="center"/>
          </w:tcPr>
          <w:p w14:paraId="720124E3" w14:textId="77777777" w:rsidR="0087496E" w:rsidRDefault="0087496E" w:rsidP="00942B2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E378D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事業実施の</w:t>
            </w:r>
          </w:p>
          <w:p w14:paraId="3B539B91" w14:textId="2E64F469" w:rsidR="0087496E" w:rsidRPr="00EE378D" w:rsidRDefault="0087496E" w:rsidP="00942B2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E378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可能性について</w:t>
            </w:r>
          </w:p>
        </w:tc>
        <w:tc>
          <w:tcPr>
            <w:tcW w:w="4961" w:type="dxa"/>
            <w:vAlign w:val="center"/>
          </w:tcPr>
          <w:p w14:paraId="1183D5E2" w14:textId="6D7ABDC1" w:rsidR="0087496E" w:rsidRPr="00EE378D" w:rsidRDefault="0087496E" w:rsidP="00646F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E378D">
              <w:rPr>
                <w:rFonts w:ascii="ＭＳ ゴシック" w:eastAsia="ＭＳ ゴシック" w:hAnsi="ＭＳ ゴシック" w:hint="eastAsia"/>
                <w:sz w:val="22"/>
                <w:szCs w:val="24"/>
              </w:rPr>
              <w:t>提案された事業内容は今後望むべき姿となっているか</w:t>
            </w:r>
          </w:p>
        </w:tc>
        <w:tc>
          <w:tcPr>
            <w:tcW w:w="851" w:type="dxa"/>
            <w:vAlign w:val="center"/>
          </w:tcPr>
          <w:p w14:paraId="1D6CD7D8" w14:textId="77777777" w:rsidR="0087496E" w:rsidRPr="00646F54" w:rsidRDefault="0087496E" w:rsidP="00646F54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930" w:type="dxa"/>
          </w:tcPr>
          <w:p w14:paraId="0CCC68B2" w14:textId="65FEE4DC" w:rsidR="0087496E" w:rsidRPr="00646F54" w:rsidRDefault="00C073EB" w:rsidP="00A702E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１５</w:t>
            </w:r>
          </w:p>
        </w:tc>
        <w:tc>
          <w:tcPr>
            <w:tcW w:w="1014" w:type="dxa"/>
          </w:tcPr>
          <w:p w14:paraId="70A72170" w14:textId="77777777" w:rsidR="0087496E" w:rsidRPr="00646F54" w:rsidRDefault="0087496E" w:rsidP="00A702E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87496E" w:rsidRPr="00646F54" w14:paraId="56819FBC" w14:textId="2D220739" w:rsidTr="004B3E1B">
        <w:trPr>
          <w:trHeight w:val="798"/>
        </w:trPr>
        <w:tc>
          <w:tcPr>
            <w:tcW w:w="1843" w:type="dxa"/>
            <w:vMerge/>
            <w:vAlign w:val="center"/>
          </w:tcPr>
          <w:p w14:paraId="3D8479CA" w14:textId="77777777" w:rsidR="0087496E" w:rsidRPr="00EE378D" w:rsidRDefault="0087496E" w:rsidP="00942B2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E410F5B" w14:textId="4C8EC1C1" w:rsidR="00DF44AD" w:rsidRPr="00EE378D" w:rsidRDefault="0087496E" w:rsidP="00646F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E378D">
              <w:rPr>
                <w:rFonts w:ascii="ＭＳ ゴシック" w:eastAsia="ＭＳ ゴシック" w:hAnsi="ＭＳ ゴシック" w:hint="eastAsia"/>
                <w:sz w:val="22"/>
                <w:szCs w:val="24"/>
              </w:rPr>
              <w:t>10年目までの運営計画及び資金計画はしっかりしているか</w:t>
            </w:r>
          </w:p>
        </w:tc>
        <w:tc>
          <w:tcPr>
            <w:tcW w:w="851" w:type="dxa"/>
            <w:vAlign w:val="center"/>
          </w:tcPr>
          <w:p w14:paraId="40F6C8C9" w14:textId="77777777" w:rsidR="0087496E" w:rsidRPr="00646F54" w:rsidRDefault="0087496E" w:rsidP="00646F54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930" w:type="dxa"/>
          </w:tcPr>
          <w:p w14:paraId="11BBC0B6" w14:textId="609B3A32" w:rsidR="0087496E" w:rsidRPr="00646F54" w:rsidRDefault="00C073EB" w:rsidP="00A702E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１５</w:t>
            </w:r>
          </w:p>
        </w:tc>
        <w:tc>
          <w:tcPr>
            <w:tcW w:w="1014" w:type="dxa"/>
          </w:tcPr>
          <w:p w14:paraId="0D7BD1E1" w14:textId="77777777" w:rsidR="0087496E" w:rsidRPr="00646F54" w:rsidRDefault="0087496E" w:rsidP="00A702E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87496E" w:rsidRPr="00646F54" w14:paraId="5E31EF1A" w14:textId="622F52BE" w:rsidTr="004B3E1B">
        <w:trPr>
          <w:trHeight w:val="838"/>
        </w:trPr>
        <w:tc>
          <w:tcPr>
            <w:tcW w:w="1843" w:type="dxa"/>
            <w:vMerge/>
            <w:vAlign w:val="center"/>
          </w:tcPr>
          <w:p w14:paraId="50ADEDB9" w14:textId="77777777" w:rsidR="0087496E" w:rsidRPr="00EE378D" w:rsidRDefault="0087496E" w:rsidP="00942B2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B85C00D" w14:textId="5680258E" w:rsidR="0087496E" w:rsidRPr="00EE378D" w:rsidRDefault="0087496E" w:rsidP="00646F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E378D">
              <w:rPr>
                <w:rFonts w:ascii="ＭＳ ゴシック" w:eastAsia="ＭＳ ゴシック" w:hAnsi="ＭＳ ゴシック" w:hint="eastAsia"/>
                <w:sz w:val="22"/>
                <w:szCs w:val="24"/>
              </w:rPr>
              <w:t>提案内容は今後</w:t>
            </w:r>
            <w:r w:rsidR="007E6C0E">
              <w:rPr>
                <w:rFonts w:ascii="ＭＳ ゴシック" w:eastAsia="ＭＳ ゴシック" w:hAnsi="ＭＳ ゴシック" w:hint="eastAsia"/>
                <w:sz w:val="22"/>
                <w:szCs w:val="24"/>
              </w:rPr>
              <w:t>地域の活性化につながる構想であるか</w:t>
            </w:r>
          </w:p>
        </w:tc>
        <w:tc>
          <w:tcPr>
            <w:tcW w:w="851" w:type="dxa"/>
            <w:vAlign w:val="center"/>
          </w:tcPr>
          <w:p w14:paraId="15259781" w14:textId="77777777" w:rsidR="0087496E" w:rsidRPr="00646F54" w:rsidRDefault="0087496E" w:rsidP="00646F54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930" w:type="dxa"/>
          </w:tcPr>
          <w:p w14:paraId="33D3CAD8" w14:textId="36386234" w:rsidR="0087496E" w:rsidRPr="00646F54" w:rsidRDefault="00C073EB" w:rsidP="00A702E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１０</w:t>
            </w:r>
          </w:p>
        </w:tc>
        <w:tc>
          <w:tcPr>
            <w:tcW w:w="1014" w:type="dxa"/>
          </w:tcPr>
          <w:p w14:paraId="4C863118" w14:textId="77777777" w:rsidR="0087496E" w:rsidRPr="00646F54" w:rsidRDefault="0087496E" w:rsidP="00A702E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7E6C0E" w:rsidRPr="00646F54" w14:paraId="5EEE6B84" w14:textId="77777777" w:rsidTr="004B3E1B">
        <w:trPr>
          <w:trHeight w:val="850"/>
        </w:trPr>
        <w:tc>
          <w:tcPr>
            <w:tcW w:w="1843" w:type="dxa"/>
            <w:vMerge w:val="restart"/>
            <w:vAlign w:val="center"/>
          </w:tcPr>
          <w:p w14:paraId="6D961142" w14:textId="2B6CF930" w:rsidR="007E6C0E" w:rsidRPr="00EE378D" w:rsidRDefault="007E6C0E" w:rsidP="0087496E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E378D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事業の安定性・継続性</w:t>
            </w:r>
          </w:p>
        </w:tc>
        <w:tc>
          <w:tcPr>
            <w:tcW w:w="4961" w:type="dxa"/>
            <w:vAlign w:val="center"/>
          </w:tcPr>
          <w:p w14:paraId="3120FDB3" w14:textId="07C9B597" w:rsidR="007E6C0E" w:rsidRPr="00EE378D" w:rsidRDefault="007E6C0E" w:rsidP="00646F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施設の維持及び修繕計画はしっかりしているか</w:t>
            </w:r>
          </w:p>
        </w:tc>
        <w:tc>
          <w:tcPr>
            <w:tcW w:w="851" w:type="dxa"/>
            <w:vAlign w:val="center"/>
          </w:tcPr>
          <w:p w14:paraId="59B18515" w14:textId="77777777" w:rsidR="007E6C0E" w:rsidRPr="00646F54" w:rsidRDefault="007E6C0E" w:rsidP="00646F54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930" w:type="dxa"/>
          </w:tcPr>
          <w:p w14:paraId="0A4B544B" w14:textId="5654EDE0" w:rsidR="007E6C0E" w:rsidRDefault="00C073EB" w:rsidP="00A702E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２０</w:t>
            </w:r>
          </w:p>
        </w:tc>
        <w:tc>
          <w:tcPr>
            <w:tcW w:w="1014" w:type="dxa"/>
          </w:tcPr>
          <w:p w14:paraId="06ED76AC" w14:textId="77777777" w:rsidR="007E6C0E" w:rsidRPr="00646F54" w:rsidRDefault="007E6C0E" w:rsidP="00A702E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7E6C0E" w:rsidRPr="00646F54" w14:paraId="01966B85" w14:textId="3BFC0AAA" w:rsidTr="004B3E1B">
        <w:trPr>
          <w:trHeight w:val="850"/>
        </w:trPr>
        <w:tc>
          <w:tcPr>
            <w:tcW w:w="1843" w:type="dxa"/>
            <w:vMerge/>
            <w:vAlign w:val="center"/>
          </w:tcPr>
          <w:p w14:paraId="0697A836" w14:textId="180C5030" w:rsidR="007E6C0E" w:rsidRPr="00EE378D" w:rsidRDefault="007E6C0E" w:rsidP="0087496E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BA141A7" w14:textId="5D31E805" w:rsidR="007E6C0E" w:rsidRPr="00EE378D" w:rsidRDefault="007E6C0E" w:rsidP="00646F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E378D">
              <w:rPr>
                <w:rFonts w:ascii="ＭＳ ゴシック" w:eastAsia="ＭＳ ゴシック" w:hAnsi="ＭＳ ゴシック" w:hint="eastAsia"/>
                <w:sz w:val="22"/>
                <w:szCs w:val="24"/>
              </w:rPr>
              <w:t>運営を行うに必要な体制が確保されているか</w:t>
            </w:r>
          </w:p>
          <w:p w14:paraId="031CC3F6" w14:textId="06C6C615" w:rsidR="007E6C0E" w:rsidRPr="00EE378D" w:rsidRDefault="007E6C0E" w:rsidP="00646F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E378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（農民芸術ふう太の杜との連携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含む</w:t>
            </w:r>
            <w:r w:rsidRPr="00EE378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</w:t>
            </w:r>
          </w:p>
        </w:tc>
        <w:tc>
          <w:tcPr>
            <w:tcW w:w="851" w:type="dxa"/>
            <w:vAlign w:val="center"/>
          </w:tcPr>
          <w:p w14:paraId="177082BE" w14:textId="77777777" w:rsidR="007E6C0E" w:rsidRPr="00646F54" w:rsidRDefault="007E6C0E" w:rsidP="00646F54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930" w:type="dxa"/>
          </w:tcPr>
          <w:p w14:paraId="48DC8AA5" w14:textId="4EB78916" w:rsidR="007E6C0E" w:rsidRPr="00646F54" w:rsidRDefault="00C073EB" w:rsidP="00A702E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１５</w:t>
            </w:r>
          </w:p>
        </w:tc>
        <w:tc>
          <w:tcPr>
            <w:tcW w:w="1014" w:type="dxa"/>
          </w:tcPr>
          <w:p w14:paraId="4F31EFC0" w14:textId="77777777" w:rsidR="007E6C0E" w:rsidRPr="00646F54" w:rsidRDefault="007E6C0E" w:rsidP="00A702E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7E6C0E" w:rsidRPr="00646F54" w14:paraId="7233E3E7" w14:textId="49C78A57" w:rsidTr="004B3E1B">
        <w:trPr>
          <w:trHeight w:val="850"/>
        </w:trPr>
        <w:tc>
          <w:tcPr>
            <w:tcW w:w="1843" w:type="dxa"/>
            <w:vMerge/>
            <w:vAlign w:val="center"/>
          </w:tcPr>
          <w:p w14:paraId="269B00C3" w14:textId="7A63F1E6" w:rsidR="007E6C0E" w:rsidRPr="00646F54" w:rsidRDefault="007E6C0E" w:rsidP="00942B28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378F3F6" w14:textId="1A1FE30F" w:rsidR="007E6C0E" w:rsidRPr="00EE378D" w:rsidRDefault="007E6C0E" w:rsidP="00646F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E378D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今後事業実施に想定するスケジュールは確実性のあるものとなっているか</w:t>
            </w:r>
          </w:p>
        </w:tc>
        <w:tc>
          <w:tcPr>
            <w:tcW w:w="851" w:type="dxa"/>
            <w:vAlign w:val="center"/>
          </w:tcPr>
          <w:p w14:paraId="60C18FBC" w14:textId="77777777" w:rsidR="007E6C0E" w:rsidRPr="00646F54" w:rsidRDefault="007E6C0E" w:rsidP="00646F54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930" w:type="dxa"/>
          </w:tcPr>
          <w:p w14:paraId="0B9609D6" w14:textId="0AC92DB6" w:rsidR="007E6C0E" w:rsidRPr="00646F54" w:rsidRDefault="00C073EB" w:rsidP="00A702E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１０</w:t>
            </w:r>
          </w:p>
        </w:tc>
        <w:tc>
          <w:tcPr>
            <w:tcW w:w="1014" w:type="dxa"/>
          </w:tcPr>
          <w:p w14:paraId="07131389" w14:textId="77777777" w:rsidR="007E6C0E" w:rsidRPr="00646F54" w:rsidRDefault="007E6C0E" w:rsidP="00A702E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7E6C0E" w:rsidRPr="00646F54" w14:paraId="485C4D6E" w14:textId="01E11FC7" w:rsidTr="00A702EC">
        <w:trPr>
          <w:trHeight w:val="886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0B5797F6" w14:textId="35BEF125" w:rsidR="007E6C0E" w:rsidRPr="00646F54" w:rsidRDefault="007E6C0E" w:rsidP="00942B28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実施要綱の理解度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</w:tcPr>
          <w:p w14:paraId="3A6D60E7" w14:textId="4D4A5B43" w:rsidR="007E6C0E" w:rsidRPr="00EE378D" w:rsidRDefault="007E6C0E" w:rsidP="00646F5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実施要綱</w:t>
            </w:r>
            <w:r w:rsidRPr="00EE378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内「第３利活用及び契約上の条件」に記載のある点はすべて解決されているか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112B6206" w14:textId="77777777" w:rsidR="007E6C0E" w:rsidRPr="00646F54" w:rsidRDefault="007E6C0E" w:rsidP="00646F54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930" w:type="dxa"/>
            <w:tcBorders>
              <w:bottom w:val="double" w:sz="4" w:space="0" w:color="auto"/>
            </w:tcBorders>
          </w:tcPr>
          <w:p w14:paraId="34FD2D06" w14:textId="39B1F062" w:rsidR="007E6C0E" w:rsidRPr="00646F54" w:rsidRDefault="00C073EB" w:rsidP="00A702E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１５</w:t>
            </w:r>
          </w:p>
        </w:tc>
        <w:tc>
          <w:tcPr>
            <w:tcW w:w="1014" w:type="dxa"/>
            <w:tcBorders>
              <w:bottom w:val="double" w:sz="4" w:space="0" w:color="auto"/>
            </w:tcBorders>
          </w:tcPr>
          <w:p w14:paraId="348CC0D4" w14:textId="77777777" w:rsidR="007E6C0E" w:rsidRPr="00646F54" w:rsidRDefault="007E6C0E" w:rsidP="00A702E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87496E" w:rsidRPr="00942B28" w14:paraId="2BDA8356" w14:textId="16CE4CF4" w:rsidTr="004B3E1B">
        <w:trPr>
          <w:trHeight w:val="850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BBB1652" w14:textId="37D913D4" w:rsidR="0087496E" w:rsidRPr="00942B28" w:rsidRDefault="0087496E" w:rsidP="001C14B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1"/>
              </w:rPr>
            </w:pPr>
          </w:p>
        </w:tc>
        <w:tc>
          <w:tcPr>
            <w:tcW w:w="49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5415F0" w14:textId="44D14C0D" w:rsidR="0087496E" w:rsidRPr="00942B28" w:rsidRDefault="0087496E" w:rsidP="0087496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1"/>
              </w:rPr>
            </w:pPr>
            <w:r w:rsidRPr="00942B28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合　　計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3AEA767C" w14:textId="77777777" w:rsidR="0087496E" w:rsidRPr="00942B28" w:rsidRDefault="0087496E" w:rsidP="00646F5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1"/>
              </w:rPr>
            </w:pPr>
          </w:p>
        </w:tc>
        <w:tc>
          <w:tcPr>
            <w:tcW w:w="930" w:type="dxa"/>
            <w:tcBorders>
              <w:top w:val="double" w:sz="4" w:space="0" w:color="auto"/>
            </w:tcBorders>
          </w:tcPr>
          <w:p w14:paraId="10BBCFEF" w14:textId="323A47D3" w:rsidR="0087496E" w:rsidRPr="00942B28" w:rsidRDefault="00C073EB" w:rsidP="00A702E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１００</w:t>
            </w:r>
          </w:p>
        </w:tc>
        <w:tc>
          <w:tcPr>
            <w:tcW w:w="1014" w:type="dxa"/>
            <w:tcBorders>
              <w:top w:val="double" w:sz="4" w:space="0" w:color="auto"/>
            </w:tcBorders>
          </w:tcPr>
          <w:p w14:paraId="036ADF25" w14:textId="77777777" w:rsidR="0087496E" w:rsidRPr="00942B28" w:rsidRDefault="0087496E" w:rsidP="00A702E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1"/>
              </w:rPr>
            </w:pPr>
          </w:p>
        </w:tc>
      </w:tr>
    </w:tbl>
    <w:p w14:paraId="09B78AD7" w14:textId="6F36D60C" w:rsidR="00942B28" w:rsidRDefault="001C14BF" w:rsidP="00646F54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</w:p>
    <w:p w14:paraId="7721AAFA" w14:textId="77777777" w:rsidR="00EE378D" w:rsidRDefault="00EE378D" w:rsidP="00646F54">
      <w:pPr>
        <w:rPr>
          <w:rFonts w:ascii="ＭＳ ゴシック" w:eastAsia="ＭＳ ゴシック" w:hAnsi="ＭＳ ゴシック"/>
          <w:sz w:val="22"/>
          <w:szCs w:val="24"/>
        </w:rPr>
      </w:pPr>
    </w:p>
    <w:p w14:paraId="2C1A3224" w14:textId="77777777" w:rsidR="00DF44AD" w:rsidRDefault="00DF44AD" w:rsidP="00646F54">
      <w:pPr>
        <w:rPr>
          <w:rFonts w:ascii="ＭＳ ゴシック" w:eastAsia="ＭＳ ゴシック" w:hAnsi="ＭＳ ゴシック"/>
          <w:sz w:val="22"/>
          <w:szCs w:val="24"/>
        </w:rPr>
      </w:pPr>
    </w:p>
    <w:p w14:paraId="340EAC27" w14:textId="2D3D0516" w:rsidR="00EE378D" w:rsidRDefault="00A0444C" w:rsidP="00646F54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　　　　　　　　　　　　　</w:t>
      </w:r>
      <w:r w:rsidR="00DF44AD" w:rsidRPr="00924169">
        <w:rPr>
          <w:rFonts w:ascii="ＭＳ ゴシック" w:eastAsia="ＭＳ ゴシック" w:hAnsi="ＭＳ ゴシック" w:hint="eastAsia"/>
          <w:sz w:val="24"/>
          <w:szCs w:val="28"/>
        </w:rPr>
        <w:t>【評価】（</w:t>
      </w:r>
      <w:r w:rsidR="00C073EB" w:rsidRPr="00924169">
        <w:rPr>
          <w:rFonts w:ascii="ＭＳ ゴシック" w:eastAsia="ＭＳ ゴシック" w:hAnsi="ＭＳ ゴシック" w:hint="eastAsia"/>
          <w:sz w:val="24"/>
          <w:szCs w:val="28"/>
        </w:rPr>
        <w:t>係数</w:t>
      </w:r>
      <w:r w:rsidR="00DF44AD" w:rsidRPr="00924169">
        <w:rPr>
          <w:rFonts w:ascii="ＭＳ ゴシック" w:eastAsia="ＭＳ ゴシック" w:hAnsi="ＭＳ ゴシック" w:hint="eastAsia"/>
          <w:sz w:val="24"/>
          <w:szCs w:val="28"/>
        </w:rPr>
        <w:t>×配点</w:t>
      </w:r>
      <w:r w:rsidRPr="00924169">
        <w:rPr>
          <w:rFonts w:ascii="ＭＳ ゴシック" w:eastAsia="ＭＳ ゴシック" w:hAnsi="ＭＳ ゴシック" w:hint="eastAsia"/>
          <w:sz w:val="24"/>
          <w:szCs w:val="28"/>
        </w:rPr>
        <w:t>＝</w:t>
      </w:r>
      <w:r w:rsidR="00822717" w:rsidRPr="00924169">
        <w:rPr>
          <w:rFonts w:ascii="ＭＳ ゴシック" w:eastAsia="ＭＳ ゴシック" w:hAnsi="ＭＳ ゴシック" w:hint="eastAsia"/>
          <w:sz w:val="24"/>
          <w:szCs w:val="28"/>
        </w:rPr>
        <w:t>評価点</w:t>
      </w:r>
      <w:r w:rsidRPr="00924169">
        <w:rPr>
          <w:rFonts w:ascii="ＭＳ ゴシック" w:eastAsia="ＭＳ ゴシック" w:hAnsi="ＭＳ ゴシック" w:hint="eastAsia"/>
          <w:sz w:val="24"/>
          <w:szCs w:val="28"/>
        </w:rPr>
        <w:t>）</w:t>
      </w:r>
    </w:p>
    <w:tbl>
      <w:tblPr>
        <w:tblStyle w:val="a3"/>
        <w:tblW w:w="5499" w:type="dxa"/>
        <w:tblInd w:w="4248" w:type="dxa"/>
        <w:tblLook w:val="04A0" w:firstRow="1" w:lastRow="0" w:firstColumn="1" w:lastColumn="0" w:noHBand="0" w:noVBand="1"/>
      </w:tblPr>
      <w:tblGrid>
        <w:gridCol w:w="3402"/>
        <w:gridCol w:w="2097"/>
      </w:tblGrid>
      <w:tr w:rsidR="00942B28" w14:paraId="753DA98D" w14:textId="77777777" w:rsidTr="00A0444C">
        <w:trPr>
          <w:trHeight w:val="434"/>
        </w:trPr>
        <w:tc>
          <w:tcPr>
            <w:tcW w:w="3402" w:type="dxa"/>
            <w:vAlign w:val="center"/>
          </w:tcPr>
          <w:p w14:paraId="74145EBF" w14:textId="04D718AC" w:rsidR="00942B28" w:rsidRPr="00A22A42" w:rsidRDefault="00942B28" w:rsidP="00A22A4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766E0188" w14:textId="58FB9158" w:rsidR="00A22A42" w:rsidRPr="00A22A42" w:rsidRDefault="00A0444C" w:rsidP="00A0444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係数</w:t>
            </w:r>
          </w:p>
        </w:tc>
      </w:tr>
      <w:tr w:rsidR="00942B28" w14:paraId="1F4053AB" w14:textId="77777777" w:rsidTr="00A0444C">
        <w:trPr>
          <w:trHeight w:val="454"/>
        </w:trPr>
        <w:tc>
          <w:tcPr>
            <w:tcW w:w="3402" w:type="dxa"/>
            <w:vAlign w:val="center"/>
          </w:tcPr>
          <w:p w14:paraId="599E7CD5" w14:textId="748730D6" w:rsidR="00942B28" w:rsidRPr="00924169" w:rsidRDefault="00A0444C" w:rsidP="00A0444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24169">
              <w:rPr>
                <w:rFonts w:ascii="ＭＳ ゴシック" w:eastAsia="ＭＳ ゴシック" w:hAnsi="ＭＳ ゴシック" w:hint="eastAsia"/>
                <w:sz w:val="24"/>
                <w:szCs w:val="28"/>
              </w:rPr>
              <w:t>A：特に優れている</w:t>
            </w:r>
          </w:p>
        </w:tc>
        <w:tc>
          <w:tcPr>
            <w:tcW w:w="2097" w:type="dxa"/>
            <w:vAlign w:val="center"/>
          </w:tcPr>
          <w:p w14:paraId="05AB7F53" w14:textId="46C4762B" w:rsidR="00942B28" w:rsidRPr="00924169" w:rsidRDefault="00A0444C" w:rsidP="00A0444C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24169">
              <w:rPr>
                <w:rFonts w:ascii="ＭＳ ゴシック" w:eastAsia="ＭＳ ゴシック" w:hAnsi="ＭＳ ゴシック" w:hint="eastAsia"/>
                <w:sz w:val="24"/>
                <w:szCs w:val="28"/>
              </w:rPr>
              <w:t>1.00</w:t>
            </w:r>
          </w:p>
        </w:tc>
      </w:tr>
      <w:tr w:rsidR="00942B28" w14:paraId="3E2B3859" w14:textId="77777777" w:rsidTr="00A0444C">
        <w:trPr>
          <w:trHeight w:val="454"/>
        </w:trPr>
        <w:tc>
          <w:tcPr>
            <w:tcW w:w="3402" w:type="dxa"/>
            <w:vAlign w:val="center"/>
          </w:tcPr>
          <w:p w14:paraId="01D689A9" w14:textId="2088E426" w:rsidR="00942B28" w:rsidRPr="00924169" w:rsidRDefault="00A0444C" w:rsidP="00A0444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24169">
              <w:rPr>
                <w:rFonts w:ascii="ＭＳ ゴシック" w:eastAsia="ＭＳ ゴシック" w:hAnsi="ＭＳ ゴシック" w:hint="eastAsia"/>
                <w:sz w:val="24"/>
                <w:szCs w:val="28"/>
              </w:rPr>
              <w:t>B：やや優れている</w:t>
            </w:r>
          </w:p>
        </w:tc>
        <w:tc>
          <w:tcPr>
            <w:tcW w:w="2097" w:type="dxa"/>
            <w:vAlign w:val="center"/>
          </w:tcPr>
          <w:p w14:paraId="2A2DE808" w14:textId="0B62FC64" w:rsidR="00A0444C" w:rsidRPr="00924169" w:rsidRDefault="00A0444C" w:rsidP="00A0444C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24169">
              <w:rPr>
                <w:rFonts w:ascii="ＭＳ ゴシック" w:eastAsia="ＭＳ ゴシック" w:hAnsi="ＭＳ ゴシック" w:hint="eastAsia"/>
                <w:sz w:val="24"/>
                <w:szCs w:val="28"/>
              </w:rPr>
              <w:t>0.80</w:t>
            </w:r>
          </w:p>
        </w:tc>
      </w:tr>
      <w:tr w:rsidR="00942B28" w14:paraId="600E7EC8" w14:textId="77777777" w:rsidTr="00A0444C">
        <w:trPr>
          <w:trHeight w:val="454"/>
        </w:trPr>
        <w:tc>
          <w:tcPr>
            <w:tcW w:w="3402" w:type="dxa"/>
            <w:vAlign w:val="center"/>
          </w:tcPr>
          <w:p w14:paraId="1B1D8613" w14:textId="267C8B6C" w:rsidR="00942B28" w:rsidRPr="00924169" w:rsidRDefault="00A0444C" w:rsidP="00A0444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24169">
              <w:rPr>
                <w:rFonts w:ascii="ＭＳ ゴシック" w:eastAsia="ＭＳ ゴシック" w:hAnsi="ＭＳ ゴシック" w:hint="eastAsia"/>
                <w:sz w:val="24"/>
                <w:szCs w:val="28"/>
              </w:rPr>
              <w:t>C：普通</w:t>
            </w:r>
          </w:p>
        </w:tc>
        <w:tc>
          <w:tcPr>
            <w:tcW w:w="2097" w:type="dxa"/>
            <w:vAlign w:val="center"/>
          </w:tcPr>
          <w:p w14:paraId="52AD5E7B" w14:textId="19930B72" w:rsidR="00942B28" w:rsidRPr="00924169" w:rsidRDefault="00A0444C" w:rsidP="00A0444C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24169">
              <w:rPr>
                <w:rFonts w:ascii="ＭＳ ゴシック" w:eastAsia="ＭＳ ゴシック" w:hAnsi="ＭＳ ゴシック" w:hint="eastAsia"/>
                <w:sz w:val="24"/>
                <w:szCs w:val="28"/>
              </w:rPr>
              <w:t>0.60</w:t>
            </w:r>
          </w:p>
        </w:tc>
      </w:tr>
      <w:tr w:rsidR="00942B28" w14:paraId="1CAB033F" w14:textId="77777777" w:rsidTr="00A0444C">
        <w:trPr>
          <w:trHeight w:val="454"/>
        </w:trPr>
        <w:tc>
          <w:tcPr>
            <w:tcW w:w="3402" w:type="dxa"/>
            <w:vAlign w:val="center"/>
          </w:tcPr>
          <w:p w14:paraId="2722A04A" w14:textId="2682CAA8" w:rsidR="00942B28" w:rsidRPr="00924169" w:rsidRDefault="00A0444C" w:rsidP="00A0444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24169">
              <w:rPr>
                <w:rFonts w:ascii="ＭＳ ゴシック" w:eastAsia="ＭＳ ゴシック" w:hAnsi="ＭＳ ゴシック" w:hint="eastAsia"/>
                <w:sz w:val="24"/>
                <w:szCs w:val="28"/>
              </w:rPr>
              <w:t>D：やや劣っている</w:t>
            </w:r>
          </w:p>
        </w:tc>
        <w:tc>
          <w:tcPr>
            <w:tcW w:w="2097" w:type="dxa"/>
            <w:vAlign w:val="center"/>
          </w:tcPr>
          <w:p w14:paraId="28F01038" w14:textId="338862B5" w:rsidR="00942B28" w:rsidRPr="00924169" w:rsidRDefault="00A0444C" w:rsidP="00A0444C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24169">
              <w:rPr>
                <w:rFonts w:ascii="ＭＳ ゴシック" w:eastAsia="ＭＳ ゴシック" w:hAnsi="ＭＳ ゴシック" w:hint="eastAsia"/>
                <w:sz w:val="24"/>
                <w:szCs w:val="28"/>
              </w:rPr>
              <w:t>0.30</w:t>
            </w:r>
          </w:p>
        </w:tc>
      </w:tr>
      <w:tr w:rsidR="00942B28" w14:paraId="5854F832" w14:textId="77777777" w:rsidTr="00A0444C">
        <w:trPr>
          <w:trHeight w:val="454"/>
        </w:trPr>
        <w:tc>
          <w:tcPr>
            <w:tcW w:w="3402" w:type="dxa"/>
            <w:vAlign w:val="center"/>
          </w:tcPr>
          <w:p w14:paraId="67A845A0" w14:textId="7C72DF8F" w:rsidR="00942B28" w:rsidRPr="00924169" w:rsidRDefault="00A0444C" w:rsidP="00A0444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24169">
              <w:rPr>
                <w:rFonts w:ascii="ＭＳ ゴシック" w:eastAsia="ＭＳ ゴシック" w:hAnsi="ＭＳ ゴシック" w:hint="eastAsia"/>
                <w:sz w:val="24"/>
                <w:szCs w:val="28"/>
              </w:rPr>
              <w:t>E：劣っている</w:t>
            </w:r>
          </w:p>
        </w:tc>
        <w:tc>
          <w:tcPr>
            <w:tcW w:w="2097" w:type="dxa"/>
            <w:vAlign w:val="center"/>
          </w:tcPr>
          <w:p w14:paraId="0BD07CEB" w14:textId="5626FD4D" w:rsidR="00942B28" w:rsidRPr="00924169" w:rsidRDefault="00A0444C" w:rsidP="00A0444C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24169">
              <w:rPr>
                <w:rFonts w:ascii="ＭＳ ゴシック" w:eastAsia="ＭＳ ゴシック" w:hAnsi="ＭＳ ゴシック" w:hint="eastAsia"/>
                <w:sz w:val="24"/>
                <w:szCs w:val="28"/>
              </w:rPr>
              <w:t>0.00</w:t>
            </w:r>
          </w:p>
        </w:tc>
      </w:tr>
    </w:tbl>
    <w:p w14:paraId="3BB3118E" w14:textId="77777777" w:rsidR="00942B28" w:rsidRPr="006465D6" w:rsidRDefault="00942B28" w:rsidP="00646F54">
      <w:pPr>
        <w:rPr>
          <w:rFonts w:ascii="ＭＳ ゴシック" w:eastAsia="ＭＳ ゴシック" w:hAnsi="ＭＳ ゴシック"/>
          <w:sz w:val="22"/>
          <w:szCs w:val="24"/>
        </w:rPr>
      </w:pPr>
    </w:p>
    <w:sectPr w:rsidR="00942B28" w:rsidRPr="006465D6" w:rsidSect="00725E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248AF"/>
    <w:multiLevelType w:val="hybridMultilevel"/>
    <w:tmpl w:val="8FE014F8"/>
    <w:lvl w:ilvl="0" w:tplc="D07820CC">
      <w:numFmt w:val="bullet"/>
      <w:lvlText w:val="□"/>
      <w:lvlJc w:val="left"/>
      <w:pPr>
        <w:ind w:left="8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29069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BF"/>
    <w:rsid w:val="000939C5"/>
    <w:rsid w:val="001A0B4E"/>
    <w:rsid w:val="001C14BF"/>
    <w:rsid w:val="00246E55"/>
    <w:rsid w:val="002511EE"/>
    <w:rsid w:val="002F5A83"/>
    <w:rsid w:val="00421AED"/>
    <w:rsid w:val="004B3E1B"/>
    <w:rsid w:val="00544B22"/>
    <w:rsid w:val="00622AE3"/>
    <w:rsid w:val="006465D6"/>
    <w:rsid w:val="00646F54"/>
    <w:rsid w:val="00680F83"/>
    <w:rsid w:val="006E41E9"/>
    <w:rsid w:val="00725EBF"/>
    <w:rsid w:val="007E6C0E"/>
    <w:rsid w:val="00822717"/>
    <w:rsid w:val="00851113"/>
    <w:rsid w:val="0087496E"/>
    <w:rsid w:val="008F4953"/>
    <w:rsid w:val="008F60DB"/>
    <w:rsid w:val="00924169"/>
    <w:rsid w:val="00942B28"/>
    <w:rsid w:val="009F62A1"/>
    <w:rsid w:val="00A0444C"/>
    <w:rsid w:val="00A22A42"/>
    <w:rsid w:val="00A702EC"/>
    <w:rsid w:val="00B63284"/>
    <w:rsid w:val="00B87654"/>
    <w:rsid w:val="00BC00AB"/>
    <w:rsid w:val="00BF403D"/>
    <w:rsid w:val="00C018E6"/>
    <w:rsid w:val="00C073EB"/>
    <w:rsid w:val="00C43EF7"/>
    <w:rsid w:val="00CF6950"/>
    <w:rsid w:val="00DF44AD"/>
    <w:rsid w:val="00E81847"/>
    <w:rsid w:val="00EC43A3"/>
    <w:rsid w:val="00E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2EC96"/>
  <w15:chartTrackingRefBased/>
  <w15:docId w15:val="{CDDB09DD-0D08-49B6-949A-CBDCE60E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5E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政策情報係</dc:creator>
  <cp:keywords/>
  <dc:description/>
  <cp:lastModifiedBy>R04-18</cp:lastModifiedBy>
  <cp:revision>16</cp:revision>
  <cp:lastPrinted>2024-01-04T02:01:00Z</cp:lastPrinted>
  <dcterms:created xsi:type="dcterms:W3CDTF">2023-06-06T10:14:00Z</dcterms:created>
  <dcterms:modified xsi:type="dcterms:W3CDTF">2024-01-04T04:54:00Z</dcterms:modified>
</cp:coreProperties>
</file>