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D31E" w14:textId="6EC29AAA" w:rsidR="00CE46A5" w:rsidRDefault="005E67AF" w:rsidP="00CE46A5">
      <w:pPr>
        <w:ind w:left="440" w:hangingChars="200" w:hanging="440"/>
        <w:rPr>
          <w:rFonts w:ascii="ＭＳ ゴシック" w:eastAsia="ＭＳ ゴシック" w:hAnsi="ＭＳ ゴシック"/>
          <w:sz w:val="22"/>
          <w:szCs w:val="24"/>
          <w:lang w:eastAsia="zh-CN"/>
        </w:rPr>
      </w:pPr>
      <w:r w:rsidRPr="005E67AF">
        <w:rPr>
          <w:rFonts w:ascii="ＭＳ ゴシック" w:eastAsia="ＭＳ ゴシック" w:hAnsi="ＭＳ ゴシック"/>
          <w:noProof/>
          <w:sz w:val="22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948CAF" wp14:editId="6DDDE8C2">
                <wp:simplePos x="0" y="0"/>
                <wp:positionH relativeFrom="margin">
                  <wp:posOffset>53884</wp:posOffset>
                </wp:positionH>
                <wp:positionV relativeFrom="paragraph">
                  <wp:posOffset>-324394</wp:posOffset>
                </wp:positionV>
                <wp:extent cx="1095375" cy="1404620"/>
                <wp:effectExtent l="0" t="0" r="9525" b="0"/>
                <wp:wrapNone/>
                <wp:docPr id="18652896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BD72" w14:textId="5C7BADAB" w:rsidR="005E67AF" w:rsidRPr="005E67AF" w:rsidRDefault="005E67AF" w:rsidP="005E67AF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資金計画書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48C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5pt;margin-top:-25.55pt;width:8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" stroked="f">
                <v:textbox style="mso-fit-shape-to-text:t">
                  <w:txbxContent>
                    <w:p w14:paraId="5512BD72" w14:textId="5C7BADAB" w:rsidR="005E67AF" w:rsidRPr="005E67AF" w:rsidRDefault="005E67AF" w:rsidP="005E67AF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資金計画書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67AF">
        <w:rPr>
          <w:rFonts w:ascii="ＭＳ ゴシック" w:eastAsia="ＭＳ ゴシック" w:hAnsi="ＭＳ ゴシック"/>
          <w:noProof/>
          <w:sz w:val="22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2764A" wp14:editId="6C6815DC">
                <wp:simplePos x="0" y="0"/>
                <wp:positionH relativeFrom="margin">
                  <wp:posOffset>12405360</wp:posOffset>
                </wp:positionH>
                <wp:positionV relativeFrom="paragraph">
                  <wp:posOffset>-209550</wp:posOffset>
                </wp:positionV>
                <wp:extent cx="1095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EEE7D" w14:textId="470FF064" w:rsidR="005E67AF" w:rsidRPr="005E67AF" w:rsidRDefault="005E67A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2764A" id="_x0000_s1027" type="#_x0000_t202" style="position:absolute;left:0;text-align:left;margin-left:976.8pt;margin-top:-16.5pt;width: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4vDgIAAPc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" stroked="f">
                <v:textbox style="mso-fit-shape-to-text:t">
                  <w:txbxContent>
                    <w:p w14:paraId="73FEEE7D" w14:textId="470FF064" w:rsidR="005E67AF" w:rsidRPr="005E67AF" w:rsidRDefault="005E67A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様式第３号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6A5">
        <w:rPr>
          <w:rFonts w:ascii="ＭＳ ゴシック" w:eastAsia="ＭＳ ゴシック" w:hAnsi="ＭＳ ゴシック" w:hint="eastAsia"/>
          <w:sz w:val="22"/>
          <w:szCs w:val="24"/>
          <w:lang w:eastAsia="zh-CN"/>
        </w:rPr>
        <w:t>（１）損益計算書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98"/>
        <w:gridCol w:w="2190"/>
        <w:gridCol w:w="1592"/>
        <w:gridCol w:w="1594"/>
        <w:gridCol w:w="1594"/>
        <w:gridCol w:w="1594"/>
        <w:gridCol w:w="1594"/>
        <w:gridCol w:w="1594"/>
        <w:gridCol w:w="1594"/>
        <w:gridCol w:w="1594"/>
        <w:gridCol w:w="1594"/>
        <w:gridCol w:w="1594"/>
      </w:tblGrid>
      <w:tr w:rsidR="00CE46A5" w:rsidRPr="009C4D27" w14:paraId="6DEF2DB8" w14:textId="77777777" w:rsidTr="00306C17">
        <w:trPr>
          <w:trHeight w:val="392"/>
        </w:trPr>
        <w:tc>
          <w:tcPr>
            <w:tcW w:w="5369" w:type="dxa"/>
            <w:gridSpan w:val="2"/>
            <w:vMerge w:val="restart"/>
            <w:vAlign w:val="center"/>
          </w:tcPr>
          <w:p w14:paraId="664C26B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1684" w:type="dxa"/>
            <w:vAlign w:val="center"/>
          </w:tcPr>
          <w:p w14:paraId="1275841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１年目</w:t>
            </w:r>
          </w:p>
        </w:tc>
        <w:tc>
          <w:tcPr>
            <w:tcW w:w="1686" w:type="dxa"/>
            <w:vAlign w:val="center"/>
          </w:tcPr>
          <w:p w14:paraId="4158F86A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２年目</w:t>
            </w:r>
          </w:p>
        </w:tc>
        <w:tc>
          <w:tcPr>
            <w:tcW w:w="1686" w:type="dxa"/>
            <w:vAlign w:val="center"/>
          </w:tcPr>
          <w:p w14:paraId="0D3ECBBC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３年目</w:t>
            </w:r>
          </w:p>
        </w:tc>
        <w:tc>
          <w:tcPr>
            <w:tcW w:w="1686" w:type="dxa"/>
            <w:vAlign w:val="center"/>
          </w:tcPr>
          <w:p w14:paraId="3D1A9AE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４年目</w:t>
            </w:r>
          </w:p>
        </w:tc>
        <w:tc>
          <w:tcPr>
            <w:tcW w:w="1686" w:type="dxa"/>
            <w:vAlign w:val="center"/>
          </w:tcPr>
          <w:p w14:paraId="40B46A54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５年目</w:t>
            </w:r>
          </w:p>
        </w:tc>
        <w:tc>
          <w:tcPr>
            <w:tcW w:w="1686" w:type="dxa"/>
            <w:vAlign w:val="center"/>
          </w:tcPr>
          <w:p w14:paraId="645FE205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６年目</w:t>
            </w:r>
          </w:p>
        </w:tc>
        <w:tc>
          <w:tcPr>
            <w:tcW w:w="1686" w:type="dxa"/>
            <w:vAlign w:val="center"/>
          </w:tcPr>
          <w:p w14:paraId="4D6EBAEC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７年目</w:t>
            </w:r>
          </w:p>
        </w:tc>
        <w:tc>
          <w:tcPr>
            <w:tcW w:w="1686" w:type="dxa"/>
            <w:vAlign w:val="center"/>
          </w:tcPr>
          <w:p w14:paraId="2C05D929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８年目</w:t>
            </w:r>
          </w:p>
        </w:tc>
        <w:tc>
          <w:tcPr>
            <w:tcW w:w="1686" w:type="dxa"/>
            <w:vAlign w:val="center"/>
          </w:tcPr>
          <w:p w14:paraId="7768C32C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９年目</w:t>
            </w:r>
          </w:p>
        </w:tc>
        <w:tc>
          <w:tcPr>
            <w:tcW w:w="1686" w:type="dxa"/>
            <w:vAlign w:val="center"/>
          </w:tcPr>
          <w:p w14:paraId="0914618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１０年目</w:t>
            </w:r>
          </w:p>
        </w:tc>
      </w:tr>
      <w:tr w:rsidR="00CE46A5" w:rsidRPr="009C4D27" w14:paraId="60D1F737" w14:textId="77777777" w:rsidTr="00306C17">
        <w:trPr>
          <w:trHeight w:val="163"/>
        </w:trPr>
        <w:tc>
          <w:tcPr>
            <w:tcW w:w="5369" w:type="dxa"/>
            <w:gridSpan w:val="2"/>
            <w:vMerge/>
            <w:vAlign w:val="center"/>
          </w:tcPr>
          <w:p w14:paraId="0BB9E15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4" w:type="dxa"/>
            <w:vAlign w:val="center"/>
          </w:tcPr>
          <w:p w14:paraId="75064C8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2024</w:t>
            </w:r>
          </w:p>
        </w:tc>
        <w:tc>
          <w:tcPr>
            <w:tcW w:w="1686" w:type="dxa"/>
            <w:vAlign w:val="center"/>
          </w:tcPr>
          <w:p w14:paraId="0DB297EF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2025</w:t>
            </w:r>
          </w:p>
        </w:tc>
        <w:tc>
          <w:tcPr>
            <w:tcW w:w="1686" w:type="dxa"/>
            <w:vAlign w:val="center"/>
          </w:tcPr>
          <w:p w14:paraId="177B6AF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2026</w:t>
            </w:r>
          </w:p>
        </w:tc>
        <w:tc>
          <w:tcPr>
            <w:tcW w:w="1686" w:type="dxa"/>
            <w:vAlign w:val="center"/>
          </w:tcPr>
          <w:p w14:paraId="74C44A7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2027</w:t>
            </w:r>
          </w:p>
        </w:tc>
        <w:tc>
          <w:tcPr>
            <w:tcW w:w="1686" w:type="dxa"/>
            <w:vAlign w:val="center"/>
          </w:tcPr>
          <w:p w14:paraId="2969C04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2028</w:t>
            </w:r>
          </w:p>
        </w:tc>
        <w:tc>
          <w:tcPr>
            <w:tcW w:w="1686" w:type="dxa"/>
            <w:vAlign w:val="center"/>
          </w:tcPr>
          <w:p w14:paraId="59021FCF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2029</w:t>
            </w:r>
          </w:p>
        </w:tc>
        <w:tc>
          <w:tcPr>
            <w:tcW w:w="1686" w:type="dxa"/>
            <w:vAlign w:val="center"/>
          </w:tcPr>
          <w:p w14:paraId="418B34FF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2030</w:t>
            </w:r>
          </w:p>
        </w:tc>
        <w:tc>
          <w:tcPr>
            <w:tcW w:w="1686" w:type="dxa"/>
            <w:vAlign w:val="center"/>
          </w:tcPr>
          <w:p w14:paraId="147CEA9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2031</w:t>
            </w:r>
          </w:p>
        </w:tc>
        <w:tc>
          <w:tcPr>
            <w:tcW w:w="1686" w:type="dxa"/>
            <w:vAlign w:val="center"/>
          </w:tcPr>
          <w:p w14:paraId="17404F11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2032</w:t>
            </w:r>
          </w:p>
        </w:tc>
        <w:tc>
          <w:tcPr>
            <w:tcW w:w="1686" w:type="dxa"/>
            <w:vAlign w:val="center"/>
          </w:tcPr>
          <w:p w14:paraId="1925F919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2033</w:t>
            </w:r>
          </w:p>
        </w:tc>
      </w:tr>
      <w:tr w:rsidR="00CE46A5" w:rsidRPr="009C4D27" w14:paraId="4DE4A08C" w14:textId="77777777" w:rsidTr="005E67AF">
        <w:trPr>
          <w:trHeight w:val="386"/>
        </w:trPr>
        <w:tc>
          <w:tcPr>
            <w:tcW w:w="3007" w:type="dxa"/>
            <w:vMerge w:val="restart"/>
            <w:vAlign w:val="center"/>
          </w:tcPr>
          <w:p w14:paraId="7205EF9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収　入</w:t>
            </w:r>
          </w:p>
          <w:p w14:paraId="68C5624C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（売上高等）</w:t>
            </w:r>
          </w:p>
        </w:tc>
        <w:tc>
          <w:tcPr>
            <w:tcW w:w="2361" w:type="dxa"/>
            <w:vAlign w:val="center"/>
          </w:tcPr>
          <w:p w14:paraId="7758F3E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事業収入</w:t>
            </w:r>
          </w:p>
        </w:tc>
        <w:tc>
          <w:tcPr>
            <w:tcW w:w="1684" w:type="dxa"/>
            <w:vAlign w:val="center"/>
          </w:tcPr>
          <w:p w14:paraId="2A92774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4FF7CBC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05115A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1B7FC9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A61CF6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55E4BD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D90D53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84FA15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1ECD5E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5D6D63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1BC67ACC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56EFFDFD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4FEFB8A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その他収入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3A8C1ED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2C88B43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3776B9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7675B1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31F70E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83A3F8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DA4FFE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DFB3A0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9EE265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040AA0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67AF" w:rsidRPr="009C4D27" w14:paraId="353DB75A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07C14F90" w14:textId="77777777" w:rsidR="005E67AF" w:rsidRPr="009C4D27" w:rsidRDefault="005E67AF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1E15EFB4" w14:textId="6601C5ED" w:rsidR="005E67AF" w:rsidRPr="005E67AF" w:rsidRDefault="005E67AF" w:rsidP="00306C17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 w:rsidRPr="005E67A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運営補助金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4A997C32" w14:textId="77777777" w:rsidR="005E67AF" w:rsidRPr="009C4D27" w:rsidRDefault="005E67AF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D3E5FA7" w14:textId="77777777" w:rsidR="005E67AF" w:rsidRPr="009C4D27" w:rsidRDefault="005E67AF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CE89389" w14:textId="77777777" w:rsidR="005E67AF" w:rsidRPr="009C4D27" w:rsidRDefault="005E67AF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170D100" w14:textId="77777777" w:rsidR="005E67AF" w:rsidRPr="009C4D27" w:rsidRDefault="005E67AF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0ECBDC" w14:textId="77777777" w:rsidR="005E67AF" w:rsidRPr="009C4D27" w:rsidRDefault="005E67AF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2AF8F1E" w14:textId="77777777" w:rsidR="005E67AF" w:rsidRPr="009C4D27" w:rsidRDefault="005E67AF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4121D5B" w14:textId="77777777" w:rsidR="005E67AF" w:rsidRPr="009C4D27" w:rsidRDefault="005E67AF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5FD1362" w14:textId="77777777" w:rsidR="005E67AF" w:rsidRPr="009C4D27" w:rsidRDefault="005E67AF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8DD8307" w14:textId="77777777" w:rsidR="005E67AF" w:rsidRPr="009C4D27" w:rsidRDefault="005E67AF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4F850BA" w14:textId="77777777" w:rsidR="005E67AF" w:rsidRPr="009C4D27" w:rsidRDefault="005E67AF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67AF" w:rsidRPr="009C4D27" w14:paraId="51E6E119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2861B1D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46EF39E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628D156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597A087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39A4DD4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04CAEC2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77D16BF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382751C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5779D72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783FB70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3F5E5D4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222DCB8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7C7E1FCA" w14:textId="77777777" w:rsidTr="005E67AF">
        <w:trPr>
          <w:trHeight w:val="386"/>
        </w:trPr>
        <w:tc>
          <w:tcPr>
            <w:tcW w:w="3007" w:type="dxa"/>
            <w:vMerge w:val="restart"/>
            <w:vAlign w:val="center"/>
          </w:tcPr>
          <w:p w14:paraId="2156661C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費用</w:t>
            </w:r>
          </w:p>
          <w:p w14:paraId="0A97F47A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E67AF">
              <w:rPr>
                <w:rFonts w:ascii="ＭＳ ゴシック" w:eastAsia="ＭＳ ゴシック" w:hAnsi="ＭＳ ゴシック" w:hint="eastAsia"/>
                <w:szCs w:val="21"/>
              </w:rPr>
              <w:t>（販売費・一般管理費等）</w:t>
            </w:r>
          </w:p>
        </w:tc>
        <w:tc>
          <w:tcPr>
            <w:tcW w:w="2361" w:type="dxa"/>
            <w:vAlign w:val="center"/>
          </w:tcPr>
          <w:p w14:paraId="028A978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開業費</w:t>
            </w:r>
          </w:p>
        </w:tc>
        <w:tc>
          <w:tcPr>
            <w:tcW w:w="1684" w:type="dxa"/>
            <w:vAlign w:val="center"/>
          </w:tcPr>
          <w:p w14:paraId="19E4F50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F98201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A135B4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3A1C60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036D17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20E6A5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E11861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151B99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74A515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91E5A6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13EB882C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0D967F73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61A4040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施設管理費</w:t>
            </w:r>
          </w:p>
        </w:tc>
        <w:tc>
          <w:tcPr>
            <w:tcW w:w="1684" w:type="dxa"/>
            <w:vAlign w:val="center"/>
          </w:tcPr>
          <w:p w14:paraId="6C3AF1D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C5D47A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193D86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6FE2648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B3758D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558538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8891B9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EF4368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9DC247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D6EEFA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03F25481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4DD3B88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E5BFEB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施設修繕費</w:t>
            </w:r>
          </w:p>
        </w:tc>
        <w:tc>
          <w:tcPr>
            <w:tcW w:w="1684" w:type="dxa"/>
            <w:vAlign w:val="center"/>
          </w:tcPr>
          <w:p w14:paraId="3A48B31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20B3AB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3D7812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D8186E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D20794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1D93ED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64D3BE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BFF559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D848CA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114BF0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3BE1AA68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02A0993B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6623210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保険料</w:t>
            </w:r>
          </w:p>
        </w:tc>
        <w:tc>
          <w:tcPr>
            <w:tcW w:w="1684" w:type="dxa"/>
            <w:vAlign w:val="center"/>
          </w:tcPr>
          <w:p w14:paraId="6CB71D6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47EEEB2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3C10E9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05895C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1761F7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BA14EC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658E80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6BC9974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FBC5C2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6827046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29B13B48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5B532555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1FCC07A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原材料費</w:t>
            </w:r>
          </w:p>
        </w:tc>
        <w:tc>
          <w:tcPr>
            <w:tcW w:w="1684" w:type="dxa"/>
            <w:vAlign w:val="center"/>
          </w:tcPr>
          <w:p w14:paraId="714E0FA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ABB0A7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48CD1F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960CC8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193F77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488891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4FEEA9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279F95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4C5F8D3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8B8841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5D7C90CE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0F3BFE78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0B9DF5B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人件費</w:t>
            </w:r>
          </w:p>
        </w:tc>
        <w:tc>
          <w:tcPr>
            <w:tcW w:w="1684" w:type="dxa"/>
            <w:vAlign w:val="center"/>
          </w:tcPr>
          <w:p w14:paraId="45E9640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5AFFB0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6B3DE6C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40CB32B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4E6568D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373586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B12EA3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FAF28E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DC1DEB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18B064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38A76BF8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0ECC25D3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48D3D43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1684" w:type="dxa"/>
            <w:vAlign w:val="center"/>
          </w:tcPr>
          <w:p w14:paraId="0180FD2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4C7D6DD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2EC417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C98BF3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4AED397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9C169F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C0AC7E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4A3B1F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6EF7B1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C5309B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199AEB64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09E5EA6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545F2F9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広告宣伝費</w:t>
            </w:r>
          </w:p>
        </w:tc>
        <w:tc>
          <w:tcPr>
            <w:tcW w:w="1684" w:type="dxa"/>
            <w:vAlign w:val="center"/>
          </w:tcPr>
          <w:p w14:paraId="62B08A9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9C1B68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784DDB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F3AB2E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9EE710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B73185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978E88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E7CEAE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94D00A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6A1DF05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451241B9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6745195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60EB144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その他支出</w:t>
            </w:r>
          </w:p>
        </w:tc>
        <w:tc>
          <w:tcPr>
            <w:tcW w:w="1684" w:type="dxa"/>
            <w:vAlign w:val="center"/>
          </w:tcPr>
          <w:p w14:paraId="3575953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AE9A23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000E5E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6D80CB8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10CB03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ED1146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608BF3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689D43D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440E0F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803CE6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4A5111FD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68703D3B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34E9F74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公租公課</w:t>
            </w:r>
          </w:p>
        </w:tc>
        <w:tc>
          <w:tcPr>
            <w:tcW w:w="1684" w:type="dxa"/>
            <w:vAlign w:val="center"/>
          </w:tcPr>
          <w:p w14:paraId="0EBFEF0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442AF8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D546D7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6AF73FB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A54747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5051EE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07F285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193B295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DAE782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9443FD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27A8E37D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232BE17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657561CD" w14:textId="32EC7BB9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6335F1E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278F05F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4E57C2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2D985D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DF06B7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B5860D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28880E6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69DF17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4445C5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D97126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67AF" w:rsidRPr="009C4D27" w14:paraId="0CADBE35" w14:textId="77777777" w:rsidTr="005E67AF">
        <w:trPr>
          <w:trHeight w:val="386"/>
        </w:trPr>
        <w:tc>
          <w:tcPr>
            <w:tcW w:w="3007" w:type="dxa"/>
            <w:vMerge/>
            <w:vAlign w:val="center"/>
          </w:tcPr>
          <w:p w14:paraId="152BFA92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53386371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354BCCE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3801890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2DF183D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255C9E5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6D33160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5BE184C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75B0A06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1405CFB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3DFF03C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7B41217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6A4290E3" w14:textId="77777777" w:rsidTr="005E67AF">
        <w:trPr>
          <w:trHeight w:val="386"/>
        </w:trPr>
        <w:tc>
          <w:tcPr>
            <w:tcW w:w="3007" w:type="dxa"/>
            <w:vMerge w:val="restart"/>
            <w:vAlign w:val="center"/>
          </w:tcPr>
          <w:p w14:paraId="0066A0F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利　益</w:t>
            </w:r>
          </w:p>
        </w:tc>
        <w:tc>
          <w:tcPr>
            <w:tcW w:w="2361" w:type="dxa"/>
            <w:vAlign w:val="center"/>
          </w:tcPr>
          <w:p w14:paraId="7C3AEA6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営業利益</w:t>
            </w:r>
          </w:p>
        </w:tc>
        <w:tc>
          <w:tcPr>
            <w:tcW w:w="1684" w:type="dxa"/>
            <w:vAlign w:val="center"/>
          </w:tcPr>
          <w:p w14:paraId="7B3FE2E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5CF0FD5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2434578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70E131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41FDF17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4624C22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0B3982A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85504E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30A9BE0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vAlign w:val="center"/>
          </w:tcPr>
          <w:p w14:paraId="7AECD20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4297810A" w14:textId="77777777" w:rsidTr="005E67AF">
        <w:trPr>
          <w:trHeight w:val="397"/>
        </w:trPr>
        <w:tc>
          <w:tcPr>
            <w:tcW w:w="3007" w:type="dxa"/>
            <w:vMerge/>
            <w:vAlign w:val="center"/>
          </w:tcPr>
          <w:p w14:paraId="16BD4AC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76EA86D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経常利益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1E44AC9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B9D204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5EB0E7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596D58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068B78C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2FA491F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780118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72E859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7EC71E1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37DA08F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67AF" w:rsidRPr="009C4D27" w14:paraId="5605E040" w14:textId="77777777" w:rsidTr="005E67AF">
        <w:trPr>
          <w:trHeight w:val="397"/>
        </w:trPr>
        <w:tc>
          <w:tcPr>
            <w:tcW w:w="3007" w:type="dxa"/>
            <w:vMerge/>
            <w:vAlign w:val="center"/>
          </w:tcPr>
          <w:p w14:paraId="493E402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14:paraId="742F60F1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純利益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58A702C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1A223E4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2EBBBCD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7347C9B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24131E6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0C81CE2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6ACE704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0CB54F6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22B3B12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  <w:vAlign w:val="center"/>
          </w:tcPr>
          <w:p w14:paraId="62A1033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778D6D9" w14:textId="77777777" w:rsidR="00CE46A5" w:rsidRDefault="00CE46A5" w:rsidP="00CE46A5">
      <w:pPr>
        <w:ind w:left="440" w:hangingChars="200" w:hanging="4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（２）キャッシュフロー計算書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768"/>
        <w:gridCol w:w="2267"/>
        <w:gridCol w:w="1600"/>
        <w:gridCol w:w="1570"/>
        <w:gridCol w:w="1546"/>
        <w:gridCol w:w="1615"/>
        <w:gridCol w:w="1615"/>
        <w:gridCol w:w="1615"/>
        <w:gridCol w:w="1615"/>
        <w:gridCol w:w="1615"/>
        <w:gridCol w:w="1615"/>
        <w:gridCol w:w="1485"/>
      </w:tblGrid>
      <w:tr w:rsidR="00CE46A5" w:rsidRPr="009C4D27" w14:paraId="7039A86D" w14:textId="77777777" w:rsidTr="00306C17">
        <w:trPr>
          <w:trHeight w:val="415"/>
        </w:trPr>
        <w:tc>
          <w:tcPr>
            <w:tcW w:w="5408" w:type="dxa"/>
            <w:gridSpan w:val="2"/>
            <w:vMerge w:val="restart"/>
          </w:tcPr>
          <w:p w14:paraId="01D715D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0" w:type="dxa"/>
            <w:vAlign w:val="center"/>
          </w:tcPr>
          <w:p w14:paraId="336E2FED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１年目</w:t>
            </w:r>
          </w:p>
        </w:tc>
        <w:tc>
          <w:tcPr>
            <w:tcW w:w="1657" w:type="dxa"/>
            <w:vAlign w:val="center"/>
          </w:tcPr>
          <w:p w14:paraId="253167E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２年目</w:t>
            </w:r>
          </w:p>
        </w:tc>
        <w:tc>
          <w:tcPr>
            <w:tcW w:w="1630" w:type="dxa"/>
            <w:vAlign w:val="center"/>
          </w:tcPr>
          <w:p w14:paraId="736ABF82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３年目</w:t>
            </w:r>
          </w:p>
        </w:tc>
        <w:tc>
          <w:tcPr>
            <w:tcW w:w="1706" w:type="dxa"/>
            <w:vAlign w:val="center"/>
          </w:tcPr>
          <w:p w14:paraId="6141D4D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４年目</w:t>
            </w:r>
          </w:p>
        </w:tc>
        <w:tc>
          <w:tcPr>
            <w:tcW w:w="1706" w:type="dxa"/>
            <w:vAlign w:val="center"/>
          </w:tcPr>
          <w:p w14:paraId="358F0443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５年目</w:t>
            </w:r>
          </w:p>
        </w:tc>
        <w:tc>
          <w:tcPr>
            <w:tcW w:w="1706" w:type="dxa"/>
            <w:vAlign w:val="center"/>
          </w:tcPr>
          <w:p w14:paraId="4AA3551B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６年目</w:t>
            </w:r>
          </w:p>
        </w:tc>
        <w:tc>
          <w:tcPr>
            <w:tcW w:w="1706" w:type="dxa"/>
            <w:vAlign w:val="center"/>
          </w:tcPr>
          <w:p w14:paraId="7704D3AF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７年目</w:t>
            </w:r>
          </w:p>
        </w:tc>
        <w:tc>
          <w:tcPr>
            <w:tcW w:w="1706" w:type="dxa"/>
            <w:vAlign w:val="center"/>
          </w:tcPr>
          <w:p w14:paraId="0F39C97A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８年目</w:t>
            </w:r>
          </w:p>
        </w:tc>
        <w:tc>
          <w:tcPr>
            <w:tcW w:w="1706" w:type="dxa"/>
            <w:vAlign w:val="center"/>
          </w:tcPr>
          <w:p w14:paraId="36F30C3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９年目</w:t>
            </w:r>
          </w:p>
        </w:tc>
        <w:tc>
          <w:tcPr>
            <w:tcW w:w="1564" w:type="dxa"/>
            <w:vAlign w:val="center"/>
          </w:tcPr>
          <w:p w14:paraId="2527502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１０年目</w:t>
            </w:r>
          </w:p>
        </w:tc>
      </w:tr>
      <w:tr w:rsidR="00CE46A5" w:rsidRPr="009C4D27" w14:paraId="776B68AB" w14:textId="77777777" w:rsidTr="00306C17">
        <w:trPr>
          <w:trHeight w:val="415"/>
        </w:trPr>
        <w:tc>
          <w:tcPr>
            <w:tcW w:w="5408" w:type="dxa"/>
            <w:gridSpan w:val="2"/>
            <w:vMerge/>
          </w:tcPr>
          <w:p w14:paraId="6EFF3E6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0" w:type="dxa"/>
            <w:vAlign w:val="center"/>
          </w:tcPr>
          <w:p w14:paraId="5109E955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2024</w:t>
            </w:r>
          </w:p>
        </w:tc>
        <w:tc>
          <w:tcPr>
            <w:tcW w:w="1657" w:type="dxa"/>
            <w:vAlign w:val="center"/>
          </w:tcPr>
          <w:p w14:paraId="04493BB9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2025</w:t>
            </w:r>
          </w:p>
        </w:tc>
        <w:tc>
          <w:tcPr>
            <w:tcW w:w="1630" w:type="dxa"/>
            <w:vAlign w:val="center"/>
          </w:tcPr>
          <w:p w14:paraId="0884D385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2026</w:t>
            </w:r>
          </w:p>
        </w:tc>
        <w:tc>
          <w:tcPr>
            <w:tcW w:w="1706" w:type="dxa"/>
            <w:vAlign w:val="center"/>
          </w:tcPr>
          <w:p w14:paraId="6AB34857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2027</w:t>
            </w:r>
          </w:p>
        </w:tc>
        <w:tc>
          <w:tcPr>
            <w:tcW w:w="1706" w:type="dxa"/>
            <w:vAlign w:val="center"/>
          </w:tcPr>
          <w:p w14:paraId="7AEB2631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2028</w:t>
            </w:r>
          </w:p>
        </w:tc>
        <w:tc>
          <w:tcPr>
            <w:tcW w:w="1706" w:type="dxa"/>
            <w:vAlign w:val="center"/>
          </w:tcPr>
          <w:p w14:paraId="2A2517EB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2029</w:t>
            </w:r>
          </w:p>
        </w:tc>
        <w:tc>
          <w:tcPr>
            <w:tcW w:w="1706" w:type="dxa"/>
            <w:vAlign w:val="center"/>
          </w:tcPr>
          <w:p w14:paraId="6C135E6C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2030</w:t>
            </w:r>
          </w:p>
        </w:tc>
        <w:tc>
          <w:tcPr>
            <w:tcW w:w="1706" w:type="dxa"/>
            <w:vAlign w:val="center"/>
          </w:tcPr>
          <w:p w14:paraId="3E1A3D1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2031</w:t>
            </w:r>
          </w:p>
        </w:tc>
        <w:tc>
          <w:tcPr>
            <w:tcW w:w="1706" w:type="dxa"/>
            <w:vAlign w:val="center"/>
          </w:tcPr>
          <w:p w14:paraId="0FA6458B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2032</w:t>
            </w:r>
          </w:p>
        </w:tc>
        <w:tc>
          <w:tcPr>
            <w:tcW w:w="1564" w:type="dxa"/>
            <w:vAlign w:val="center"/>
          </w:tcPr>
          <w:p w14:paraId="78C6A316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C4D27">
              <w:rPr>
                <w:rFonts w:ascii="ＭＳ ゴシック" w:eastAsia="ＭＳ ゴシック" w:hAnsi="ＭＳ ゴシック" w:hint="eastAsia"/>
                <w:sz w:val="22"/>
              </w:rPr>
              <w:t>2033</w:t>
            </w:r>
          </w:p>
        </w:tc>
      </w:tr>
      <w:tr w:rsidR="00CE46A5" w:rsidRPr="009C4D27" w14:paraId="67DE43F1" w14:textId="77777777" w:rsidTr="005E67AF">
        <w:trPr>
          <w:trHeight w:val="386"/>
        </w:trPr>
        <w:tc>
          <w:tcPr>
            <w:tcW w:w="2988" w:type="dxa"/>
            <w:vMerge w:val="restart"/>
            <w:vAlign w:val="center"/>
          </w:tcPr>
          <w:p w14:paraId="6E9B54B1" w14:textId="77777777" w:rsidR="00CE46A5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営業</w:t>
            </w:r>
          </w:p>
          <w:p w14:paraId="580CEBC8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キャッシュフロー</w:t>
            </w:r>
          </w:p>
        </w:tc>
        <w:tc>
          <w:tcPr>
            <w:tcW w:w="2419" w:type="dxa"/>
            <w:vAlign w:val="center"/>
          </w:tcPr>
          <w:p w14:paraId="02BE3DA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営業利益</w:t>
            </w:r>
          </w:p>
        </w:tc>
        <w:tc>
          <w:tcPr>
            <w:tcW w:w="1690" w:type="dxa"/>
            <w:vAlign w:val="center"/>
          </w:tcPr>
          <w:p w14:paraId="574F51D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19042EE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0" w:type="dxa"/>
            <w:vAlign w:val="center"/>
          </w:tcPr>
          <w:p w14:paraId="508742E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701F927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6425ED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3B3DD4F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4E21018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63441EB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475B0C5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4" w:type="dxa"/>
            <w:vAlign w:val="center"/>
          </w:tcPr>
          <w:p w14:paraId="0AF4AEB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2DC544CE" w14:textId="77777777" w:rsidTr="005E67AF">
        <w:trPr>
          <w:trHeight w:val="386"/>
        </w:trPr>
        <w:tc>
          <w:tcPr>
            <w:tcW w:w="2988" w:type="dxa"/>
            <w:vMerge/>
            <w:vAlign w:val="center"/>
          </w:tcPr>
          <w:p w14:paraId="54E1629F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6591411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減価償却費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107A9BD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ABA7A4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6EF2AFF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F55885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F5B99B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824D8E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8A2AE9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14110DC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D498DC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9D14EB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312AB062" w14:textId="77777777" w:rsidTr="005E67AF">
        <w:trPr>
          <w:trHeight w:val="386"/>
        </w:trPr>
        <w:tc>
          <w:tcPr>
            <w:tcW w:w="2988" w:type="dxa"/>
            <w:vMerge/>
            <w:vAlign w:val="center"/>
          </w:tcPr>
          <w:p w14:paraId="03ED5E84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444FB2F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小計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40916C5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25F74CA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B44A23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330F37D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69DE57F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1E0D02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789D6D6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A7C274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7FC5EB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7CA264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784A2CC9" w14:textId="77777777" w:rsidTr="005E67AF">
        <w:trPr>
          <w:trHeight w:val="386"/>
        </w:trPr>
        <w:tc>
          <w:tcPr>
            <w:tcW w:w="2988" w:type="dxa"/>
            <w:vMerge w:val="restart"/>
            <w:vAlign w:val="center"/>
          </w:tcPr>
          <w:p w14:paraId="4DBD637C" w14:textId="77777777" w:rsidR="00CE46A5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投資</w:t>
            </w:r>
          </w:p>
          <w:p w14:paraId="759E7B9D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キャッシュフロー</w:t>
            </w:r>
          </w:p>
        </w:tc>
        <w:tc>
          <w:tcPr>
            <w:tcW w:w="2419" w:type="dxa"/>
            <w:vAlign w:val="center"/>
          </w:tcPr>
          <w:p w14:paraId="5BF921A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施設整備費</w:t>
            </w:r>
          </w:p>
        </w:tc>
        <w:tc>
          <w:tcPr>
            <w:tcW w:w="1690" w:type="dxa"/>
            <w:vAlign w:val="center"/>
          </w:tcPr>
          <w:p w14:paraId="7F8C176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3C6A6BD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0" w:type="dxa"/>
            <w:vAlign w:val="center"/>
          </w:tcPr>
          <w:p w14:paraId="59B7CB2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7AFA86C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7810EBF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3C3A1A3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1C0C403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1D094DF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09009C2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4" w:type="dxa"/>
            <w:vAlign w:val="center"/>
          </w:tcPr>
          <w:p w14:paraId="7772559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304E8BA9" w14:textId="77777777" w:rsidTr="005E67AF">
        <w:trPr>
          <w:trHeight w:val="386"/>
        </w:trPr>
        <w:tc>
          <w:tcPr>
            <w:tcW w:w="2988" w:type="dxa"/>
            <w:vMerge/>
            <w:vAlign w:val="center"/>
          </w:tcPr>
          <w:p w14:paraId="50A51E5E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698AE60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施設解体・撤去費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10A740E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7B71DE1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A631CE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2759D65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C8189F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095F2C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238FFC1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5C7980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51F7CC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14021E3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5245FBB5" w14:textId="77777777" w:rsidTr="005E67AF">
        <w:trPr>
          <w:trHeight w:val="386"/>
        </w:trPr>
        <w:tc>
          <w:tcPr>
            <w:tcW w:w="2988" w:type="dxa"/>
            <w:vMerge/>
            <w:vAlign w:val="center"/>
          </w:tcPr>
          <w:p w14:paraId="50509E25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14:paraId="3FCFE3C8" w14:textId="77777777" w:rsidR="00CE46A5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小計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2562508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47B892A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0EDEE65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836562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77937D1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7031D4C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2BCF42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65EFE4A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3F24662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2701E4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05BCEC59" w14:textId="77777777" w:rsidTr="005E67AF">
        <w:trPr>
          <w:trHeight w:val="386"/>
        </w:trPr>
        <w:tc>
          <w:tcPr>
            <w:tcW w:w="2988" w:type="dxa"/>
            <w:vMerge w:val="restart"/>
            <w:vAlign w:val="center"/>
          </w:tcPr>
          <w:p w14:paraId="61D622E6" w14:textId="77777777" w:rsidR="00CE46A5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財務</w:t>
            </w:r>
          </w:p>
          <w:p w14:paraId="6F05AAB8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キャッシュフロー</w:t>
            </w:r>
          </w:p>
        </w:tc>
        <w:tc>
          <w:tcPr>
            <w:tcW w:w="2419" w:type="dxa"/>
            <w:vAlign w:val="center"/>
          </w:tcPr>
          <w:p w14:paraId="47733487" w14:textId="77777777" w:rsidR="00CE46A5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借入金による調達</w:t>
            </w:r>
          </w:p>
        </w:tc>
        <w:tc>
          <w:tcPr>
            <w:tcW w:w="1690" w:type="dxa"/>
            <w:vAlign w:val="center"/>
          </w:tcPr>
          <w:p w14:paraId="29B2F73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51C38A9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0" w:type="dxa"/>
            <w:vAlign w:val="center"/>
          </w:tcPr>
          <w:p w14:paraId="55A9B6B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6AD3C38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5901EB1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39A4965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7A2952C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1E59E38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vAlign w:val="center"/>
          </w:tcPr>
          <w:p w14:paraId="797A8B4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4" w:type="dxa"/>
            <w:vAlign w:val="center"/>
          </w:tcPr>
          <w:p w14:paraId="6D3E2FCE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64A45BF1" w14:textId="77777777" w:rsidTr="005E67AF">
        <w:trPr>
          <w:trHeight w:val="386"/>
        </w:trPr>
        <w:tc>
          <w:tcPr>
            <w:tcW w:w="2988" w:type="dxa"/>
            <w:vMerge/>
          </w:tcPr>
          <w:p w14:paraId="3BC3C53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14:paraId="607168E7" w14:textId="77777777" w:rsidR="00CE46A5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借入金の返済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79D2604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16C44F0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4185AB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55E026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28E883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10CE10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4620A53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D6F6EF2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670021B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0B194CCF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204FBFDC" w14:textId="77777777" w:rsidTr="005E67AF">
        <w:trPr>
          <w:trHeight w:val="386"/>
        </w:trPr>
        <w:tc>
          <w:tcPr>
            <w:tcW w:w="2988" w:type="dxa"/>
            <w:vMerge/>
            <w:tcBorders>
              <w:bottom w:val="single" w:sz="4" w:space="0" w:color="auto"/>
            </w:tcBorders>
          </w:tcPr>
          <w:p w14:paraId="106815F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FE11B" w14:textId="77777777" w:rsidR="00CE46A5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小計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B6EA5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A5B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2BF17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9AC20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D082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E0F9D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9EAB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EC29A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C706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0ECF8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6A5" w:rsidRPr="009C4D27" w14:paraId="4E76D29A" w14:textId="77777777" w:rsidTr="00306C17">
        <w:trPr>
          <w:trHeight w:val="583"/>
        </w:trPr>
        <w:tc>
          <w:tcPr>
            <w:tcW w:w="5408" w:type="dxa"/>
            <w:gridSpan w:val="2"/>
            <w:shd w:val="clear" w:color="auto" w:fill="D9D9D9" w:themeFill="background1" w:themeFillShade="D9"/>
            <w:vAlign w:val="center"/>
          </w:tcPr>
          <w:p w14:paraId="2E8025A0" w14:textId="77777777" w:rsidR="00CE46A5" w:rsidRPr="009C4D27" w:rsidRDefault="00CE46A5" w:rsidP="00306C1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キャッシュフロー合計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053048A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285F631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6E685273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332FE65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FA53681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028DFF6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B24A5D4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7FA781B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7EDE5F39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3F80F7C" w14:textId="77777777" w:rsidR="00CE46A5" w:rsidRPr="009C4D27" w:rsidRDefault="00CE46A5" w:rsidP="00306C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8AB22AC" w14:textId="77777777" w:rsidR="00DA5E9F" w:rsidRPr="00CE46A5" w:rsidRDefault="00DA5E9F" w:rsidP="000939C5">
      <w:pPr>
        <w:rPr>
          <w:rFonts w:ascii="ＭＳ ゴシック" w:eastAsia="ＭＳ ゴシック" w:hAnsi="ＭＳ ゴシック"/>
          <w:sz w:val="24"/>
          <w:szCs w:val="28"/>
        </w:rPr>
      </w:pPr>
    </w:p>
    <w:sectPr w:rsidR="00DA5E9F" w:rsidRPr="00CE46A5" w:rsidSect="00CE46A5">
      <w:pgSz w:w="23811" w:h="16838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8AF"/>
    <w:multiLevelType w:val="hybridMultilevel"/>
    <w:tmpl w:val="8FE014F8"/>
    <w:lvl w:ilvl="0" w:tplc="D07820CC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2906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BF"/>
    <w:rsid w:val="000939C5"/>
    <w:rsid w:val="001A4C44"/>
    <w:rsid w:val="001C14BF"/>
    <w:rsid w:val="00246E55"/>
    <w:rsid w:val="005E67AF"/>
    <w:rsid w:val="00622AE3"/>
    <w:rsid w:val="006465D6"/>
    <w:rsid w:val="00680F83"/>
    <w:rsid w:val="006E41E9"/>
    <w:rsid w:val="00725EBF"/>
    <w:rsid w:val="00851113"/>
    <w:rsid w:val="008F60DB"/>
    <w:rsid w:val="00B63284"/>
    <w:rsid w:val="00CE46A5"/>
    <w:rsid w:val="00DA5E9F"/>
    <w:rsid w:val="00E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2EC96"/>
  <w15:chartTrackingRefBased/>
  <w15:docId w15:val="{CDDB09DD-0D08-49B6-949A-CBDCE60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政策情報係</dc:creator>
  <cp:keywords/>
  <dc:description/>
  <cp:lastModifiedBy>総務課 政策情報係</cp:lastModifiedBy>
  <cp:revision>5</cp:revision>
  <dcterms:created xsi:type="dcterms:W3CDTF">2023-06-06T10:04:00Z</dcterms:created>
  <dcterms:modified xsi:type="dcterms:W3CDTF">2023-06-17T09:37:00Z</dcterms:modified>
</cp:coreProperties>
</file>