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5C2E" w14:textId="77777777" w:rsidR="00797689" w:rsidRPr="00797689" w:rsidRDefault="00797689" w:rsidP="00797689">
      <w:pPr>
        <w:widowControl/>
        <w:ind w:hanging="240"/>
        <w:jc w:val="left"/>
        <w:rPr>
          <w:rFonts w:ascii="ＭＳ Ｐゴシック" w:eastAsia="ＭＳ Ｐゴシック" w:hAnsi="ＭＳ Ｐゴシック" w:cs="ＭＳ Ｐゴシック"/>
          <w:color w:val="000000"/>
          <w:kern w:val="0"/>
          <w:sz w:val="24"/>
          <w:szCs w:val="24"/>
          <w:shd w:val="clear" w:color="auto" w:fill="FFFFFF"/>
        </w:rPr>
      </w:pPr>
      <w:bookmarkStart w:id="0" w:name="MOKUJI_TOP"/>
      <w:r w:rsidRPr="00797689">
        <w:rPr>
          <w:rFonts w:ascii="ＭＳ Ｐゴシック" w:eastAsia="ＭＳ Ｐゴシック" w:hAnsi="ＭＳ Ｐゴシック" w:cs="ＭＳ Ｐゴシック" w:hint="eastAsia"/>
          <w:color w:val="000000"/>
          <w:kern w:val="0"/>
          <w:sz w:val="24"/>
          <w:szCs w:val="24"/>
          <w:shd w:val="clear" w:color="auto" w:fill="FFFFFF"/>
        </w:rPr>
        <w:t>○木島平村住宅耐震改修事業補助金交付要綱</w:t>
      </w:r>
    </w:p>
    <w:p w14:paraId="2B101C2A" w14:textId="77777777" w:rsidR="00797689" w:rsidRPr="00797689" w:rsidRDefault="00797689" w:rsidP="00797689">
      <w:pPr>
        <w:widowControl/>
        <w:jc w:val="right"/>
        <w:rPr>
          <w:rFonts w:ascii="ＭＳ Ｐゴシック" w:eastAsia="ＭＳ Ｐゴシック" w:hAnsi="ＭＳ Ｐゴシック" w:cs="ＭＳ Ｐゴシック" w:hint="eastAsia"/>
          <w:color w:val="000000"/>
          <w:kern w:val="0"/>
          <w:sz w:val="24"/>
          <w:szCs w:val="24"/>
          <w:shd w:val="clear" w:color="auto" w:fill="FFFFFF"/>
        </w:rPr>
      </w:pPr>
      <w:r w:rsidRPr="00797689">
        <w:rPr>
          <w:rFonts w:ascii="ＭＳ Ｐゴシック" w:eastAsia="ＭＳ Ｐゴシック" w:hAnsi="ＭＳ Ｐゴシック" w:cs="ＭＳ Ｐゴシック" w:hint="eastAsia"/>
          <w:color w:val="000000"/>
          <w:kern w:val="0"/>
          <w:sz w:val="24"/>
          <w:szCs w:val="24"/>
          <w:shd w:val="clear" w:color="auto" w:fill="FFFFFF"/>
        </w:rPr>
        <w:t>平成21年９月25日告示第51号</w:t>
      </w:r>
    </w:p>
    <w:p w14:paraId="24154DBA" w14:textId="77777777" w:rsidR="00797689" w:rsidRPr="00797689" w:rsidRDefault="00797689" w:rsidP="00797689">
      <w:pPr>
        <w:widowControl/>
        <w:jc w:val="left"/>
        <w:rPr>
          <w:rFonts w:ascii="ＭＳ Ｐゴシック" w:eastAsia="ＭＳ Ｐゴシック" w:hAnsi="ＭＳ Ｐゴシック" w:cs="ＭＳ Ｐゴシック" w:hint="eastAsia"/>
          <w:color w:val="000000"/>
          <w:kern w:val="0"/>
          <w:sz w:val="24"/>
          <w:szCs w:val="24"/>
          <w:shd w:val="clear" w:color="auto" w:fill="FFFFFF"/>
        </w:rPr>
      </w:pPr>
      <w:r w:rsidRPr="00797689">
        <w:rPr>
          <w:rFonts w:ascii="ＭＳ Ｐゴシック" w:eastAsia="ＭＳ Ｐゴシック" w:hAnsi="ＭＳ Ｐゴシック" w:cs="ＭＳ Ｐゴシック" w:hint="eastAsia"/>
          <w:color w:val="000000"/>
          <w:kern w:val="0"/>
          <w:sz w:val="24"/>
          <w:szCs w:val="24"/>
          <w:shd w:val="clear" w:color="auto" w:fill="FFFFFF"/>
        </w:rPr>
        <w:t>木島平村住宅耐震改修事業補助金交付要綱</w:t>
      </w:r>
    </w:p>
    <w:p w14:paraId="6053A392" w14:textId="77777777" w:rsidR="00797689" w:rsidRPr="00797689" w:rsidRDefault="00797689" w:rsidP="00797689">
      <w:pPr>
        <w:widowControl/>
        <w:jc w:val="left"/>
        <w:rPr>
          <w:rFonts w:ascii="ＭＳ Ｐゴシック" w:eastAsia="ＭＳ Ｐゴシック" w:hAnsi="ＭＳ Ｐゴシック" w:cs="ＭＳ Ｐゴシック" w:hint="eastAsia"/>
          <w:color w:val="000000"/>
          <w:kern w:val="0"/>
          <w:sz w:val="24"/>
          <w:szCs w:val="24"/>
          <w:shd w:val="clear" w:color="auto" w:fill="FFFFFF"/>
        </w:rPr>
      </w:pPr>
      <w:r w:rsidRPr="00797689">
        <w:rPr>
          <w:rFonts w:ascii="ＭＳ Ｐゴシック" w:eastAsia="ＭＳ Ｐゴシック" w:hAnsi="ＭＳ Ｐゴシック" w:cs="ＭＳ Ｐゴシック" w:hint="eastAsia"/>
          <w:color w:val="000000"/>
          <w:kern w:val="0"/>
          <w:sz w:val="24"/>
          <w:szCs w:val="24"/>
          <w:shd w:val="clear" w:color="auto" w:fill="FFFFFF"/>
        </w:rPr>
        <w:t>（趣旨）</w:t>
      </w:r>
    </w:p>
    <w:p w14:paraId="03B7116D"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b/>
          <w:bCs/>
          <w:color w:val="000000"/>
          <w:kern w:val="0"/>
          <w:sz w:val="24"/>
          <w:szCs w:val="24"/>
        </w:rPr>
        <w:t>第１条</w:t>
      </w:r>
      <w:r w:rsidRPr="00797689">
        <w:rPr>
          <w:rFonts w:ascii="ＭＳ Ｐゴシック" w:eastAsia="ＭＳ Ｐゴシック" w:hAnsi="ＭＳ Ｐゴシック" w:cs="ＭＳ Ｐゴシック" w:hint="eastAsia"/>
          <w:color w:val="000000"/>
          <w:kern w:val="0"/>
          <w:sz w:val="24"/>
          <w:szCs w:val="24"/>
        </w:rPr>
        <w:t xml:space="preserve">　この要綱は、村内の住宅の耐震性を高め、村民の安全を守るため、木造住宅の耐震改修工事を行う者に対し、予算の範囲内で補助金を交付することについて、</w:t>
      </w:r>
      <w:bookmarkEnd w:id="0"/>
      <w:r w:rsidRPr="00797689">
        <w:rPr>
          <w:rFonts w:ascii="ＭＳ Ｐゴシック" w:eastAsia="ＭＳ Ｐゴシック" w:hAnsi="ＭＳ Ｐゴシック" w:cs="ＭＳ Ｐゴシック"/>
          <w:color w:val="000000"/>
          <w:kern w:val="0"/>
          <w:sz w:val="24"/>
          <w:szCs w:val="24"/>
        </w:rPr>
        <w:fldChar w:fldCharType="begin"/>
      </w:r>
      <w:r w:rsidRPr="00797689">
        <w:rPr>
          <w:rFonts w:ascii="ＭＳ Ｐゴシック" w:eastAsia="ＭＳ Ｐゴシック" w:hAnsi="ＭＳ Ｐゴシック" w:cs="ＭＳ Ｐゴシック"/>
          <w:color w:val="000000"/>
          <w:kern w:val="0"/>
          <w:sz w:val="24"/>
          <w:szCs w:val="24"/>
        </w:rPr>
        <w:instrText xml:space="preserve"> HYPERLINK "javascript:void(0);" </w:instrText>
      </w:r>
      <w:r w:rsidRPr="00797689">
        <w:rPr>
          <w:rFonts w:ascii="ＭＳ Ｐゴシック" w:eastAsia="ＭＳ Ｐゴシック" w:hAnsi="ＭＳ Ｐゴシック" w:cs="ＭＳ Ｐゴシック"/>
          <w:color w:val="000000"/>
          <w:kern w:val="0"/>
          <w:sz w:val="24"/>
          <w:szCs w:val="24"/>
        </w:rPr>
        <w:fldChar w:fldCharType="separate"/>
      </w:r>
      <w:r w:rsidRPr="00797689">
        <w:rPr>
          <w:rFonts w:ascii="ＭＳ Ｐゴシック" w:eastAsia="ＭＳ Ｐゴシック" w:hAnsi="ＭＳ Ｐゴシック" w:cs="ＭＳ Ｐゴシック" w:hint="eastAsia"/>
          <w:color w:val="0000FF"/>
          <w:kern w:val="0"/>
          <w:sz w:val="24"/>
          <w:szCs w:val="24"/>
          <w:u w:val="single"/>
        </w:rPr>
        <w:t>木島平村補助金等交付規則（昭和58年木島平村規則第３号。以下「規則」という。）</w:t>
      </w:r>
      <w:r w:rsidRPr="00797689">
        <w:rPr>
          <w:rFonts w:ascii="ＭＳ Ｐゴシック" w:eastAsia="ＭＳ Ｐゴシック" w:hAnsi="ＭＳ Ｐゴシック" w:cs="ＭＳ Ｐゴシック"/>
          <w:color w:val="000000"/>
          <w:kern w:val="0"/>
          <w:sz w:val="24"/>
          <w:szCs w:val="24"/>
        </w:rPr>
        <w:fldChar w:fldCharType="end"/>
      </w:r>
      <w:r w:rsidRPr="00797689">
        <w:rPr>
          <w:rFonts w:ascii="ＭＳ Ｐゴシック" w:eastAsia="ＭＳ Ｐゴシック" w:hAnsi="ＭＳ Ｐゴシック" w:cs="ＭＳ Ｐゴシック" w:hint="eastAsia"/>
          <w:color w:val="000000"/>
          <w:kern w:val="0"/>
          <w:sz w:val="24"/>
          <w:szCs w:val="24"/>
        </w:rPr>
        <w:t>に定めるもののほか、必要な事項を定めるものとする。</w:t>
      </w:r>
    </w:p>
    <w:p w14:paraId="21243FF7" w14:textId="77777777" w:rsidR="00797689" w:rsidRPr="00797689" w:rsidRDefault="00797689" w:rsidP="00797689">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（定義）</w:t>
      </w:r>
    </w:p>
    <w:p w14:paraId="06B6B782"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b/>
          <w:bCs/>
          <w:color w:val="000000"/>
          <w:kern w:val="0"/>
          <w:sz w:val="24"/>
          <w:szCs w:val="24"/>
        </w:rPr>
        <w:t>第２条</w:t>
      </w:r>
      <w:r w:rsidRPr="00797689">
        <w:rPr>
          <w:rFonts w:ascii="ＭＳ Ｐゴシック" w:eastAsia="ＭＳ Ｐゴシック" w:hAnsi="ＭＳ Ｐゴシック" w:cs="ＭＳ Ｐゴシック" w:hint="eastAsia"/>
          <w:color w:val="000000"/>
          <w:kern w:val="0"/>
          <w:sz w:val="24"/>
          <w:szCs w:val="24"/>
        </w:rPr>
        <w:t xml:space="preserve">　この要綱において、次の各号に掲げる用語の意義は、当該各号に定めるところによる。</w:t>
      </w:r>
    </w:p>
    <w:p w14:paraId="2AAAA25C"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(１)　既存木造住宅　次のいずれにも該当するものをいう。</w:t>
      </w:r>
    </w:p>
    <w:p w14:paraId="6F237CBC"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ア　昭和56年５月31日以前に着工された住宅</w:t>
      </w:r>
    </w:p>
    <w:p w14:paraId="3F7525EB"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イ　木造在来工法の住宅</w:t>
      </w:r>
    </w:p>
    <w:p w14:paraId="0C3C7853"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ウ　長屋及び共同住宅以外の個人所有の住宅</w:t>
      </w:r>
    </w:p>
    <w:p w14:paraId="06E0B45D"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(２)　診断士　長野県知事が備える長野県木造住宅耐震診断士登録名簿に登載された者をいう。</w:t>
      </w:r>
    </w:p>
    <w:p w14:paraId="75740DB4"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(３)　耐震診断　診断士が、長野県木造住宅耐震診断マニュアルに基づき調査し、既存木造住宅の地震に対する安全性を評価することをいう。</w:t>
      </w:r>
    </w:p>
    <w:p w14:paraId="003E9BE5"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(４)　総合評点　既存木造住宅の耐震診断の結果、地震に対する安全性を数値で評価したもので、</w:t>
      </w:r>
      <w:hyperlink r:id="rId4" w:history="1">
        <w:r w:rsidRPr="00797689">
          <w:rPr>
            <w:rFonts w:ascii="ＭＳ Ｐゴシック" w:eastAsia="ＭＳ Ｐゴシック" w:hAnsi="ＭＳ Ｐゴシック" w:cs="ＭＳ Ｐゴシック" w:hint="eastAsia"/>
            <w:color w:val="0000FF"/>
            <w:kern w:val="0"/>
            <w:sz w:val="24"/>
            <w:szCs w:val="24"/>
            <w:u w:val="single"/>
          </w:rPr>
          <w:t>別表第１</w:t>
        </w:r>
      </w:hyperlink>
      <w:r w:rsidRPr="00797689">
        <w:rPr>
          <w:rFonts w:ascii="ＭＳ Ｐゴシック" w:eastAsia="ＭＳ Ｐゴシック" w:hAnsi="ＭＳ Ｐゴシック" w:cs="ＭＳ Ｐゴシック" w:hint="eastAsia"/>
          <w:color w:val="000000"/>
          <w:kern w:val="0"/>
          <w:sz w:val="24"/>
          <w:szCs w:val="24"/>
        </w:rPr>
        <w:t>の区分によるものをいう。</w:t>
      </w:r>
    </w:p>
    <w:p w14:paraId="7CEF4A13"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(５)　耐震改修工事　耐震性を確保するために行う既存木造住宅の耐震改修工事（耐震設計等を含む。）又は既存木造住宅１棟全てを解体し、当該住宅が存する敷地を含む敷地において行う建替工事をいう。</w:t>
      </w:r>
    </w:p>
    <w:p w14:paraId="02F9A95A" w14:textId="77777777" w:rsidR="00797689" w:rsidRPr="00797689" w:rsidRDefault="00797689" w:rsidP="00797689">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（補助対象者）</w:t>
      </w:r>
    </w:p>
    <w:p w14:paraId="3EE29984"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b/>
          <w:bCs/>
          <w:color w:val="000000"/>
          <w:kern w:val="0"/>
          <w:sz w:val="24"/>
          <w:szCs w:val="24"/>
        </w:rPr>
        <w:t>第３条</w:t>
      </w:r>
      <w:r w:rsidRPr="00797689">
        <w:rPr>
          <w:rFonts w:ascii="ＭＳ Ｐゴシック" w:eastAsia="ＭＳ Ｐゴシック" w:hAnsi="ＭＳ Ｐゴシック" w:cs="ＭＳ Ｐゴシック" w:hint="eastAsia"/>
          <w:color w:val="000000"/>
          <w:kern w:val="0"/>
          <w:sz w:val="24"/>
          <w:szCs w:val="24"/>
        </w:rPr>
        <w:t xml:space="preserve">　補助金の交付の対象者は、木島平村が実施した診断士による耐震診断を行った者で、次の各号のいずれにも該当するものとする。</w:t>
      </w:r>
    </w:p>
    <w:p w14:paraId="16284329"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(１)　診断士による耐震診断の結果が総合評点1.0未満の既存木造住宅について、耐震改修工事を行うことにより、工事後の総合評点が0.7以上かつ工事前の総合評点を上回ること。</w:t>
      </w:r>
    </w:p>
    <w:p w14:paraId="21A53D16"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(２)　補助金交付申請を行う日の属する年度の前年度（当該日が４月から７月までの間にあっては、前々年度）の所得等が、</w:t>
      </w:r>
      <w:hyperlink r:id="rId5" w:history="1">
        <w:r w:rsidRPr="00797689">
          <w:rPr>
            <w:rFonts w:ascii="ＭＳ Ｐゴシック" w:eastAsia="ＭＳ Ｐゴシック" w:hAnsi="ＭＳ Ｐゴシック" w:cs="ＭＳ Ｐゴシック" w:hint="eastAsia"/>
            <w:color w:val="0000FF"/>
            <w:kern w:val="0"/>
            <w:sz w:val="24"/>
            <w:szCs w:val="24"/>
            <w:u w:val="single"/>
          </w:rPr>
          <w:t>別表第２</w:t>
        </w:r>
      </w:hyperlink>
      <w:r w:rsidRPr="00797689">
        <w:rPr>
          <w:rFonts w:ascii="ＭＳ Ｐゴシック" w:eastAsia="ＭＳ Ｐゴシック" w:hAnsi="ＭＳ Ｐゴシック" w:cs="ＭＳ Ｐゴシック" w:hint="eastAsia"/>
          <w:color w:val="000000"/>
          <w:kern w:val="0"/>
          <w:sz w:val="24"/>
          <w:szCs w:val="24"/>
        </w:rPr>
        <w:t>に掲げる金額以下であること。</w:t>
      </w:r>
    </w:p>
    <w:p w14:paraId="5B252984"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(３)　耐震改修工事のうち建替工事については、土砂災害警戒区域等における土砂災害防止対策の推進に関する法律（平成12年法律第57号）第９条第１項に規定する土砂災害特別警戒区域における住宅の建替ではないこと。かつ、建替える住宅は省エネ基準に適合すること。</w:t>
      </w:r>
    </w:p>
    <w:p w14:paraId="3BB69375"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(４)　暴力団員による不当な行為の防止等に関する法律（平成３年法律第77号）第２条第６号に規定する暴力団員でないこと（現に当該住宅に同居し、又は同居しようとする親族を含む。）。</w:t>
      </w:r>
    </w:p>
    <w:p w14:paraId="6643B58F"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(５)　村税等を滞納していないこと。</w:t>
      </w:r>
    </w:p>
    <w:p w14:paraId="4E9928C8" w14:textId="77777777" w:rsidR="00797689" w:rsidRPr="00797689" w:rsidRDefault="00797689" w:rsidP="00797689">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（補助対象経費及び交付額）</w:t>
      </w:r>
    </w:p>
    <w:p w14:paraId="64BE67D5"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b/>
          <w:bCs/>
          <w:color w:val="000000"/>
          <w:kern w:val="0"/>
          <w:sz w:val="24"/>
          <w:szCs w:val="24"/>
        </w:rPr>
        <w:t>第４条</w:t>
      </w:r>
      <w:r w:rsidRPr="00797689">
        <w:rPr>
          <w:rFonts w:ascii="ＭＳ Ｐゴシック" w:eastAsia="ＭＳ Ｐゴシック" w:hAnsi="ＭＳ Ｐゴシック" w:cs="ＭＳ Ｐゴシック" w:hint="eastAsia"/>
          <w:color w:val="000000"/>
          <w:kern w:val="0"/>
          <w:sz w:val="24"/>
          <w:szCs w:val="24"/>
        </w:rPr>
        <w:t xml:space="preserve">　補助金の交付の対象となる経費（以下「補助対象事業費」という。）は、耐震改修工事費とする。</w:t>
      </w:r>
    </w:p>
    <w:p w14:paraId="77A234C9"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２　補助金の額は、次に掲げる額の合計額とする。</w:t>
      </w:r>
    </w:p>
    <w:p w14:paraId="24CFFE21"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(１)　補助対象事業費の10分の８以内の額（ただし、その額が100万円を超える場合は100万円とし、その額に1,000円未満の端数があるときは、これを切り捨てた額）</w:t>
      </w:r>
    </w:p>
    <w:p w14:paraId="5A54FC3F"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lastRenderedPageBreak/>
        <w:t>(２)　租税特別措置法（昭和32年法律第26号）第41条の19の２に規定する所得税額の特別控除の額に相当する額</w:t>
      </w:r>
    </w:p>
    <w:p w14:paraId="095DE8F0"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３　補助金の交付に当たっては、あらかじめ前項第２号の額を差し引いて、同項第１号の額を交付するものとする。</w:t>
      </w:r>
    </w:p>
    <w:p w14:paraId="72BDEFD0" w14:textId="77777777" w:rsidR="00797689" w:rsidRPr="00797689" w:rsidRDefault="00797689" w:rsidP="00797689">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（交付の条件）</w:t>
      </w:r>
    </w:p>
    <w:p w14:paraId="7BA5FA57"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b/>
          <w:bCs/>
          <w:color w:val="000000"/>
          <w:kern w:val="0"/>
          <w:sz w:val="24"/>
          <w:szCs w:val="24"/>
        </w:rPr>
        <w:t>第５条</w:t>
      </w:r>
      <w:r w:rsidRPr="00797689">
        <w:rPr>
          <w:rFonts w:ascii="ＭＳ Ｐゴシック" w:eastAsia="ＭＳ Ｐゴシック" w:hAnsi="ＭＳ Ｐゴシック" w:cs="ＭＳ Ｐゴシック" w:hint="eastAsia"/>
          <w:color w:val="000000"/>
          <w:kern w:val="0"/>
          <w:sz w:val="24"/>
          <w:szCs w:val="24"/>
        </w:rPr>
        <w:t xml:space="preserve">　次の各号に掲げる事項は、補助金の交付の条件とする。</w:t>
      </w:r>
    </w:p>
    <w:p w14:paraId="2981DE82"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(１)　補助事業の内容を変更しようとするときは、速やかに村長に申請してその承認を受けること。</w:t>
      </w:r>
    </w:p>
    <w:p w14:paraId="7641E14A"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(２)　補助事業を中止し、又は廃止しようとするときは、速やかに村長に申請してその承認を受けること。</w:t>
      </w:r>
    </w:p>
    <w:p w14:paraId="586CB956"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(３)　補助事業が予定の期間内に完了しないとき又は事業の遂行が困難になったときは、速やかに村長に報告してその指示を受けること。</w:t>
      </w:r>
    </w:p>
    <w:p w14:paraId="5E0EEFFB" w14:textId="77777777" w:rsidR="00797689" w:rsidRPr="00797689" w:rsidRDefault="00797689" w:rsidP="00797689">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（交付の申請）</w:t>
      </w:r>
    </w:p>
    <w:p w14:paraId="7E1964EB"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b/>
          <w:bCs/>
          <w:color w:val="000000"/>
          <w:kern w:val="0"/>
          <w:sz w:val="24"/>
          <w:szCs w:val="24"/>
        </w:rPr>
        <w:t>第６条</w:t>
      </w:r>
      <w:r w:rsidRPr="00797689">
        <w:rPr>
          <w:rFonts w:ascii="ＭＳ Ｐゴシック" w:eastAsia="ＭＳ Ｐゴシック" w:hAnsi="ＭＳ Ｐゴシック" w:cs="ＭＳ Ｐゴシック" w:hint="eastAsia"/>
          <w:color w:val="000000"/>
          <w:kern w:val="0"/>
          <w:sz w:val="24"/>
          <w:szCs w:val="24"/>
        </w:rPr>
        <w:t xml:space="preserve">　補助金の交付の申請をしようとする者は、木島平村住宅耐震改修事業補助金交付申請書（</w:t>
      </w:r>
      <w:hyperlink r:id="rId6" w:history="1">
        <w:r w:rsidRPr="00797689">
          <w:rPr>
            <w:rFonts w:ascii="ＭＳ Ｐゴシック" w:eastAsia="ＭＳ Ｐゴシック" w:hAnsi="ＭＳ Ｐゴシック" w:cs="ＭＳ Ｐゴシック" w:hint="eastAsia"/>
            <w:color w:val="0000FF"/>
            <w:kern w:val="0"/>
            <w:sz w:val="24"/>
            <w:szCs w:val="24"/>
            <w:u w:val="single"/>
          </w:rPr>
          <w:t>様式第１号</w:t>
        </w:r>
      </w:hyperlink>
      <w:r w:rsidRPr="00797689">
        <w:rPr>
          <w:rFonts w:ascii="ＭＳ Ｐゴシック" w:eastAsia="ＭＳ Ｐゴシック" w:hAnsi="ＭＳ Ｐゴシック" w:cs="ＭＳ Ｐゴシック" w:hint="eastAsia"/>
          <w:color w:val="000000"/>
          <w:kern w:val="0"/>
          <w:sz w:val="24"/>
          <w:szCs w:val="24"/>
        </w:rPr>
        <w:t>）に、次の各号に掲げる書類を添えて村長に提出しなければならない。</w:t>
      </w:r>
    </w:p>
    <w:p w14:paraId="2F418B6D"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(１)　対象住宅の位置を表示した図</w:t>
      </w:r>
    </w:p>
    <w:p w14:paraId="008E9869"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(２)　耐震改修工事の計画書</w:t>
      </w:r>
    </w:p>
    <w:p w14:paraId="7979B661"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(３)　耐震改修工事に要する費用見積書</w:t>
      </w:r>
    </w:p>
    <w:p w14:paraId="4D5696F5"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(４)　診断士による耐震診断報告書の写し</w:t>
      </w:r>
    </w:p>
    <w:p w14:paraId="0DEA13CB"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(５)　対象住宅が既存木造住宅であることを証明するための次のいずれかの書類</w:t>
      </w:r>
    </w:p>
    <w:p w14:paraId="6805FD9A"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ア　建築確認通知書</w:t>
      </w:r>
    </w:p>
    <w:p w14:paraId="48DEF940"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イ　課税台帳記載事項証明書（住宅）</w:t>
      </w:r>
    </w:p>
    <w:p w14:paraId="2D0CF334"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ウ　家屋登記事項証明書</w:t>
      </w:r>
    </w:p>
    <w:p w14:paraId="64DADB65"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(６)　所得証明書</w:t>
      </w:r>
    </w:p>
    <w:p w14:paraId="3B1F92CD"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(７)　村税等の完納証明書</w:t>
      </w:r>
    </w:p>
    <w:p w14:paraId="454F8589"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(８)　その他村長が必要と認める書類</w:t>
      </w:r>
    </w:p>
    <w:p w14:paraId="16C2A20D" w14:textId="77777777" w:rsidR="00797689" w:rsidRPr="00797689" w:rsidRDefault="00797689" w:rsidP="00797689">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（交付の決定）</w:t>
      </w:r>
    </w:p>
    <w:p w14:paraId="43CF98ED"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b/>
          <w:bCs/>
          <w:color w:val="000000"/>
          <w:kern w:val="0"/>
          <w:sz w:val="24"/>
          <w:szCs w:val="24"/>
        </w:rPr>
        <w:t>第７条</w:t>
      </w:r>
      <w:r w:rsidRPr="00797689">
        <w:rPr>
          <w:rFonts w:ascii="ＭＳ Ｐゴシック" w:eastAsia="ＭＳ Ｐゴシック" w:hAnsi="ＭＳ Ｐゴシック" w:cs="ＭＳ Ｐゴシック" w:hint="eastAsia"/>
          <w:color w:val="000000"/>
          <w:kern w:val="0"/>
          <w:sz w:val="24"/>
          <w:szCs w:val="24"/>
        </w:rPr>
        <w:t xml:space="preserve">　村長は、補助金の交付を決定したときは、木島平村住宅耐震改修事業補助金交付決定通知書（</w:t>
      </w:r>
      <w:hyperlink r:id="rId7" w:history="1">
        <w:r w:rsidRPr="00797689">
          <w:rPr>
            <w:rFonts w:ascii="ＭＳ Ｐゴシック" w:eastAsia="ＭＳ Ｐゴシック" w:hAnsi="ＭＳ Ｐゴシック" w:cs="ＭＳ Ｐゴシック" w:hint="eastAsia"/>
            <w:color w:val="0000FF"/>
            <w:kern w:val="0"/>
            <w:sz w:val="24"/>
            <w:szCs w:val="24"/>
            <w:u w:val="single"/>
          </w:rPr>
          <w:t>様式第２号</w:t>
        </w:r>
      </w:hyperlink>
      <w:r w:rsidRPr="00797689">
        <w:rPr>
          <w:rFonts w:ascii="ＭＳ Ｐゴシック" w:eastAsia="ＭＳ Ｐゴシック" w:hAnsi="ＭＳ Ｐゴシック" w:cs="ＭＳ Ｐゴシック" w:hint="eastAsia"/>
          <w:color w:val="000000"/>
          <w:kern w:val="0"/>
          <w:sz w:val="24"/>
          <w:szCs w:val="24"/>
        </w:rPr>
        <w:t>）により通知するものとする。</w:t>
      </w:r>
    </w:p>
    <w:p w14:paraId="0E2A8B86" w14:textId="77777777" w:rsidR="00797689" w:rsidRPr="00797689" w:rsidRDefault="00797689" w:rsidP="00797689">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（変更承認申請書の様式等）</w:t>
      </w:r>
    </w:p>
    <w:p w14:paraId="11375BD7"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b/>
          <w:bCs/>
          <w:color w:val="000000"/>
          <w:kern w:val="0"/>
          <w:sz w:val="24"/>
          <w:szCs w:val="24"/>
        </w:rPr>
        <w:t>第８条</w:t>
      </w:r>
      <w:r w:rsidRPr="00797689">
        <w:rPr>
          <w:rFonts w:ascii="ＭＳ Ｐゴシック" w:eastAsia="ＭＳ Ｐゴシック" w:hAnsi="ＭＳ Ｐゴシック" w:cs="ＭＳ Ｐゴシック" w:hint="eastAsia"/>
          <w:color w:val="000000"/>
          <w:kern w:val="0"/>
          <w:sz w:val="24"/>
          <w:szCs w:val="24"/>
        </w:rPr>
        <w:t xml:space="preserve">　第５条の規定による承認又は報告は、次の各号に掲げる区分に応じ、当該各号に定める書類を提出して行うものとする。</w:t>
      </w:r>
    </w:p>
    <w:p w14:paraId="13CAF783"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(１)　第５条第１号の場合　木島平村住宅耐震改修事業変更承認申請書（</w:t>
      </w:r>
      <w:hyperlink r:id="rId8" w:history="1">
        <w:r w:rsidRPr="00797689">
          <w:rPr>
            <w:rFonts w:ascii="ＭＳ Ｐゴシック" w:eastAsia="ＭＳ Ｐゴシック" w:hAnsi="ＭＳ Ｐゴシック" w:cs="ＭＳ Ｐゴシック" w:hint="eastAsia"/>
            <w:color w:val="0000FF"/>
            <w:kern w:val="0"/>
            <w:sz w:val="24"/>
            <w:szCs w:val="24"/>
            <w:u w:val="single"/>
          </w:rPr>
          <w:t>様式第３号</w:t>
        </w:r>
      </w:hyperlink>
      <w:r w:rsidRPr="00797689">
        <w:rPr>
          <w:rFonts w:ascii="ＭＳ Ｐゴシック" w:eastAsia="ＭＳ Ｐゴシック" w:hAnsi="ＭＳ Ｐゴシック" w:cs="ＭＳ Ｐゴシック" w:hint="eastAsia"/>
          <w:color w:val="000000"/>
          <w:kern w:val="0"/>
          <w:sz w:val="24"/>
          <w:szCs w:val="24"/>
        </w:rPr>
        <w:t>）</w:t>
      </w:r>
    </w:p>
    <w:p w14:paraId="6C861D1A"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(２)　第５条第２号の場合　木島平村住宅耐震改修事業中止（廃止）承認申請書（</w:t>
      </w:r>
      <w:hyperlink r:id="rId9" w:history="1">
        <w:r w:rsidRPr="00797689">
          <w:rPr>
            <w:rFonts w:ascii="ＭＳ Ｐゴシック" w:eastAsia="ＭＳ Ｐゴシック" w:hAnsi="ＭＳ Ｐゴシック" w:cs="ＭＳ Ｐゴシック" w:hint="eastAsia"/>
            <w:color w:val="0000FF"/>
            <w:kern w:val="0"/>
            <w:sz w:val="24"/>
            <w:szCs w:val="24"/>
            <w:u w:val="single"/>
          </w:rPr>
          <w:t>様式第４号</w:t>
        </w:r>
      </w:hyperlink>
      <w:r w:rsidRPr="00797689">
        <w:rPr>
          <w:rFonts w:ascii="ＭＳ Ｐゴシック" w:eastAsia="ＭＳ Ｐゴシック" w:hAnsi="ＭＳ Ｐゴシック" w:cs="ＭＳ Ｐゴシック" w:hint="eastAsia"/>
          <w:color w:val="000000"/>
          <w:kern w:val="0"/>
          <w:sz w:val="24"/>
          <w:szCs w:val="24"/>
        </w:rPr>
        <w:t>）</w:t>
      </w:r>
    </w:p>
    <w:p w14:paraId="70175758"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(３)　第５条第３号の場合　木島平村住宅耐震改修事業遅延等報告書（</w:t>
      </w:r>
      <w:hyperlink r:id="rId10" w:history="1">
        <w:r w:rsidRPr="00797689">
          <w:rPr>
            <w:rFonts w:ascii="ＭＳ Ｐゴシック" w:eastAsia="ＭＳ Ｐゴシック" w:hAnsi="ＭＳ Ｐゴシック" w:cs="ＭＳ Ｐゴシック" w:hint="eastAsia"/>
            <w:color w:val="0000FF"/>
            <w:kern w:val="0"/>
            <w:sz w:val="24"/>
            <w:szCs w:val="24"/>
            <w:u w:val="single"/>
          </w:rPr>
          <w:t>様式第５号</w:t>
        </w:r>
      </w:hyperlink>
      <w:r w:rsidRPr="00797689">
        <w:rPr>
          <w:rFonts w:ascii="ＭＳ Ｐゴシック" w:eastAsia="ＭＳ Ｐゴシック" w:hAnsi="ＭＳ Ｐゴシック" w:cs="ＭＳ Ｐゴシック" w:hint="eastAsia"/>
          <w:color w:val="000000"/>
          <w:kern w:val="0"/>
          <w:sz w:val="24"/>
          <w:szCs w:val="24"/>
        </w:rPr>
        <w:t>）</w:t>
      </w:r>
    </w:p>
    <w:p w14:paraId="4A7EB032" w14:textId="77777777" w:rsidR="00797689" w:rsidRPr="00797689" w:rsidRDefault="00797689" w:rsidP="00797689">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（実績報告）</w:t>
      </w:r>
    </w:p>
    <w:p w14:paraId="793A5749"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b/>
          <w:bCs/>
          <w:color w:val="000000"/>
          <w:kern w:val="0"/>
          <w:sz w:val="24"/>
          <w:szCs w:val="24"/>
        </w:rPr>
        <w:t>第９条</w:t>
      </w:r>
      <w:r w:rsidRPr="00797689">
        <w:rPr>
          <w:rFonts w:ascii="ＭＳ Ｐゴシック" w:eastAsia="ＭＳ Ｐゴシック" w:hAnsi="ＭＳ Ｐゴシック" w:cs="ＭＳ Ｐゴシック" w:hint="eastAsia"/>
          <w:color w:val="000000"/>
          <w:kern w:val="0"/>
          <w:sz w:val="24"/>
          <w:szCs w:val="24"/>
        </w:rPr>
        <w:t xml:space="preserve">　補助事業者は、補助対象事業が完了したときは、木島平村住宅耐震改修事業実績報告書（</w:t>
      </w:r>
      <w:hyperlink r:id="rId11" w:history="1">
        <w:r w:rsidRPr="00797689">
          <w:rPr>
            <w:rFonts w:ascii="ＭＳ Ｐゴシック" w:eastAsia="ＭＳ Ｐゴシック" w:hAnsi="ＭＳ Ｐゴシック" w:cs="ＭＳ Ｐゴシック" w:hint="eastAsia"/>
            <w:color w:val="0000FF"/>
            <w:kern w:val="0"/>
            <w:sz w:val="24"/>
            <w:szCs w:val="24"/>
            <w:u w:val="single"/>
          </w:rPr>
          <w:t>様式第６号</w:t>
        </w:r>
      </w:hyperlink>
      <w:r w:rsidRPr="00797689">
        <w:rPr>
          <w:rFonts w:ascii="ＭＳ Ｐゴシック" w:eastAsia="ＭＳ Ｐゴシック" w:hAnsi="ＭＳ Ｐゴシック" w:cs="ＭＳ Ｐゴシック" w:hint="eastAsia"/>
          <w:color w:val="000000"/>
          <w:kern w:val="0"/>
          <w:sz w:val="24"/>
          <w:szCs w:val="24"/>
        </w:rPr>
        <w:t>）に次の各号に掲げる書類を添えて、村長に提出しなければならない。</w:t>
      </w:r>
    </w:p>
    <w:p w14:paraId="4E3385A7"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(１)　耐震改修工事に係る収支決算書</w:t>
      </w:r>
    </w:p>
    <w:p w14:paraId="299B3481"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(２)　耐震改修工事に係る工事請負契約書の写し又は施工業者の発行する領収書の写し</w:t>
      </w:r>
    </w:p>
    <w:p w14:paraId="423A14BA"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(３)　耐震改修工事を実施した箇所ごとの施工中及び施工後の状態を撮影した写真</w:t>
      </w:r>
    </w:p>
    <w:p w14:paraId="4939F192"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(４)　対象住宅が十分な耐震性能を有することを証する建築士等による証明書</w:t>
      </w:r>
    </w:p>
    <w:p w14:paraId="4EF54B40"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(５)　その他村長が必要と認める書類</w:t>
      </w:r>
    </w:p>
    <w:p w14:paraId="3354AE97"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２　前項に規定する書類の提出期限は、補助事業が完了した日から起算して30日以内又は補助金の交付決定のあった日の属する年度の３月31日のいずれか早い日とする。</w:t>
      </w:r>
    </w:p>
    <w:p w14:paraId="52BAB69D" w14:textId="77777777" w:rsidR="00797689" w:rsidRPr="00797689" w:rsidRDefault="00797689" w:rsidP="00797689">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（補助金の請求）</w:t>
      </w:r>
    </w:p>
    <w:p w14:paraId="5FFC841E"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b/>
          <w:bCs/>
          <w:color w:val="000000"/>
          <w:kern w:val="0"/>
          <w:sz w:val="24"/>
          <w:szCs w:val="24"/>
        </w:rPr>
        <w:t>第10条</w:t>
      </w:r>
      <w:r w:rsidRPr="00797689">
        <w:rPr>
          <w:rFonts w:ascii="ＭＳ Ｐゴシック" w:eastAsia="ＭＳ Ｐゴシック" w:hAnsi="ＭＳ Ｐゴシック" w:cs="ＭＳ Ｐゴシック" w:hint="eastAsia"/>
          <w:color w:val="000000"/>
          <w:kern w:val="0"/>
          <w:sz w:val="24"/>
          <w:szCs w:val="24"/>
        </w:rPr>
        <w:t xml:space="preserve">　補助事業を実施した者が補助金の交付を請求しようとするときは、木島平村住宅耐震改修事業補助金交付（概算払）請求書（</w:t>
      </w:r>
      <w:hyperlink r:id="rId12" w:history="1">
        <w:r w:rsidRPr="00797689">
          <w:rPr>
            <w:rFonts w:ascii="ＭＳ Ｐゴシック" w:eastAsia="ＭＳ Ｐゴシック" w:hAnsi="ＭＳ Ｐゴシック" w:cs="ＭＳ Ｐゴシック" w:hint="eastAsia"/>
            <w:color w:val="0000FF"/>
            <w:kern w:val="0"/>
            <w:sz w:val="24"/>
            <w:szCs w:val="24"/>
            <w:u w:val="single"/>
          </w:rPr>
          <w:t>様式第７号</w:t>
        </w:r>
      </w:hyperlink>
      <w:r w:rsidRPr="00797689">
        <w:rPr>
          <w:rFonts w:ascii="ＭＳ Ｐゴシック" w:eastAsia="ＭＳ Ｐゴシック" w:hAnsi="ＭＳ Ｐゴシック" w:cs="ＭＳ Ｐゴシック" w:hint="eastAsia"/>
          <w:color w:val="000000"/>
          <w:kern w:val="0"/>
          <w:sz w:val="24"/>
          <w:szCs w:val="24"/>
        </w:rPr>
        <w:t>）を村長に提出して行うものとする。</w:t>
      </w:r>
    </w:p>
    <w:p w14:paraId="75655FFE" w14:textId="77777777" w:rsidR="00797689" w:rsidRPr="00797689" w:rsidRDefault="00797689" w:rsidP="00797689">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（補則）</w:t>
      </w:r>
    </w:p>
    <w:p w14:paraId="4D207F18"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b/>
          <w:bCs/>
          <w:color w:val="000000"/>
          <w:kern w:val="0"/>
          <w:sz w:val="24"/>
          <w:szCs w:val="24"/>
        </w:rPr>
        <w:t>第11条</w:t>
      </w:r>
      <w:r w:rsidRPr="00797689">
        <w:rPr>
          <w:rFonts w:ascii="ＭＳ Ｐゴシック" w:eastAsia="ＭＳ Ｐゴシック" w:hAnsi="ＭＳ Ｐゴシック" w:cs="ＭＳ Ｐゴシック" w:hint="eastAsia"/>
          <w:color w:val="000000"/>
          <w:kern w:val="0"/>
          <w:sz w:val="24"/>
          <w:szCs w:val="24"/>
        </w:rPr>
        <w:t xml:space="preserve">　この要綱に定めるもののほか、補助金の交付について必要な事項は別に定める。</w:t>
      </w:r>
    </w:p>
    <w:p w14:paraId="72B8A43E" w14:textId="77777777" w:rsidR="00797689" w:rsidRPr="00797689" w:rsidRDefault="00797689" w:rsidP="00797689">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b/>
          <w:bCs/>
          <w:color w:val="000000"/>
          <w:kern w:val="0"/>
          <w:sz w:val="24"/>
          <w:szCs w:val="24"/>
        </w:rPr>
        <w:t>附　則</w:t>
      </w:r>
    </w:p>
    <w:p w14:paraId="3081C746" w14:textId="77777777" w:rsidR="00797689" w:rsidRPr="00797689" w:rsidRDefault="00797689" w:rsidP="00797689">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この要綱は、公布の日から施行し、平成21年４月１日から適用する。</w:t>
      </w:r>
    </w:p>
    <w:p w14:paraId="7DC69FDE" w14:textId="77777777" w:rsidR="00797689" w:rsidRPr="00797689" w:rsidRDefault="00797689" w:rsidP="00797689">
      <w:pPr>
        <w:widowControl/>
        <w:shd w:val="clear" w:color="auto" w:fill="FFFFFF"/>
        <w:ind w:leftChars="-57" w:left="840" w:hanging="96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b/>
          <w:bCs/>
          <w:color w:val="000000"/>
          <w:kern w:val="0"/>
          <w:sz w:val="24"/>
          <w:szCs w:val="24"/>
        </w:rPr>
        <w:t>附　則</w:t>
      </w:r>
      <w:r w:rsidRPr="00797689">
        <w:rPr>
          <w:rFonts w:ascii="ＭＳ Ｐゴシック" w:eastAsia="ＭＳ Ｐゴシック" w:hAnsi="ＭＳ Ｐゴシック" w:cs="ＭＳ Ｐゴシック" w:hint="eastAsia"/>
          <w:color w:val="000000"/>
          <w:kern w:val="0"/>
          <w:sz w:val="24"/>
          <w:szCs w:val="24"/>
        </w:rPr>
        <w:t>（平成27年３月16日告示第20号）</w:t>
      </w:r>
    </w:p>
    <w:p w14:paraId="47F006E0" w14:textId="77777777" w:rsidR="00797689" w:rsidRPr="00797689" w:rsidRDefault="00797689" w:rsidP="00797689">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（施行期日）</w:t>
      </w:r>
    </w:p>
    <w:p w14:paraId="5E44A9B2"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１　この要綱は、平成27年４月１日から施行する。</w:t>
      </w:r>
    </w:p>
    <w:p w14:paraId="0B2F0834" w14:textId="77777777" w:rsidR="00797689" w:rsidRPr="00797689" w:rsidRDefault="00797689" w:rsidP="00797689">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（経過措置）</w:t>
      </w:r>
    </w:p>
    <w:p w14:paraId="265A7401" w14:textId="77777777" w:rsidR="00797689" w:rsidRPr="00797689" w:rsidRDefault="00797689" w:rsidP="00797689">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２　この要綱の適用の際、この改正前の規定により実施した精密耐震診断は、この要綱の規定により実施した耐震診断とみなす。</w:t>
      </w:r>
    </w:p>
    <w:p w14:paraId="77211E48" w14:textId="77777777" w:rsidR="00797689" w:rsidRPr="00797689" w:rsidRDefault="00797689" w:rsidP="00797689">
      <w:pPr>
        <w:widowControl/>
        <w:shd w:val="clear" w:color="auto" w:fill="FFFFFF"/>
        <w:ind w:leftChars="-57" w:left="840" w:hanging="96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b/>
          <w:bCs/>
          <w:color w:val="000000"/>
          <w:kern w:val="0"/>
          <w:sz w:val="24"/>
          <w:szCs w:val="24"/>
        </w:rPr>
        <w:t>附　則</w:t>
      </w:r>
      <w:r w:rsidRPr="00797689">
        <w:rPr>
          <w:rFonts w:ascii="ＭＳ Ｐゴシック" w:eastAsia="ＭＳ Ｐゴシック" w:hAnsi="ＭＳ Ｐゴシック" w:cs="ＭＳ Ｐゴシック" w:hint="eastAsia"/>
          <w:color w:val="000000"/>
          <w:kern w:val="0"/>
          <w:sz w:val="24"/>
          <w:szCs w:val="24"/>
        </w:rPr>
        <w:t>（平成29年９月19日告示第78号）</w:t>
      </w:r>
    </w:p>
    <w:p w14:paraId="4C939AC7" w14:textId="77777777" w:rsidR="00797689" w:rsidRPr="00797689" w:rsidRDefault="00797689" w:rsidP="00CA0950">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この告示は、公布の日から施行する。</w:t>
      </w:r>
    </w:p>
    <w:p w14:paraId="55A5B06A" w14:textId="77777777" w:rsidR="00797689" w:rsidRPr="00797689" w:rsidRDefault="00797689" w:rsidP="00797689">
      <w:pPr>
        <w:widowControl/>
        <w:shd w:val="clear" w:color="auto" w:fill="FFFFFF"/>
        <w:ind w:leftChars="-57" w:left="840" w:hanging="96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b/>
          <w:bCs/>
          <w:color w:val="000000"/>
          <w:kern w:val="0"/>
          <w:sz w:val="24"/>
          <w:szCs w:val="24"/>
        </w:rPr>
        <w:t>附　則</w:t>
      </w:r>
      <w:r w:rsidRPr="00797689">
        <w:rPr>
          <w:rFonts w:ascii="ＭＳ Ｐゴシック" w:eastAsia="ＭＳ Ｐゴシック" w:hAnsi="ＭＳ Ｐゴシック" w:cs="ＭＳ Ｐゴシック" w:hint="eastAsia"/>
          <w:color w:val="000000"/>
          <w:kern w:val="0"/>
          <w:sz w:val="24"/>
          <w:szCs w:val="24"/>
        </w:rPr>
        <w:t>（令和３年５月31日告示第69号）</w:t>
      </w:r>
    </w:p>
    <w:p w14:paraId="506DB078" w14:textId="77777777" w:rsidR="00797689" w:rsidRPr="00797689" w:rsidRDefault="00797689" w:rsidP="00CA0950">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この告示は、公布の日から施行する。</w:t>
      </w:r>
    </w:p>
    <w:p w14:paraId="1B17BCE5" w14:textId="77777777" w:rsidR="00797689" w:rsidRPr="00797689" w:rsidRDefault="00797689" w:rsidP="00797689">
      <w:pPr>
        <w:widowControl/>
        <w:shd w:val="clear" w:color="auto" w:fill="FFFFFF"/>
        <w:ind w:leftChars="-57" w:left="840" w:hanging="96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b/>
          <w:bCs/>
          <w:color w:val="000000"/>
          <w:kern w:val="0"/>
          <w:sz w:val="24"/>
          <w:szCs w:val="24"/>
        </w:rPr>
        <w:t>附　則</w:t>
      </w:r>
      <w:r w:rsidRPr="00797689">
        <w:rPr>
          <w:rFonts w:ascii="ＭＳ Ｐゴシック" w:eastAsia="ＭＳ Ｐゴシック" w:hAnsi="ＭＳ Ｐゴシック" w:cs="ＭＳ Ｐゴシック" w:hint="eastAsia"/>
          <w:color w:val="000000"/>
          <w:kern w:val="0"/>
          <w:sz w:val="24"/>
          <w:szCs w:val="24"/>
        </w:rPr>
        <w:t>（令和４年３月22日告示第56号）</w:t>
      </w:r>
    </w:p>
    <w:p w14:paraId="78B653BC" w14:textId="77777777" w:rsidR="00797689" w:rsidRPr="00797689" w:rsidRDefault="00797689" w:rsidP="00797689">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この要綱は、令和４年４月１日から施行する。</w:t>
      </w:r>
    </w:p>
    <w:p w14:paraId="05B75C7F" w14:textId="77777777" w:rsidR="00797689" w:rsidRPr="00797689" w:rsidRDefault="00797689" w:rsidP="00797689">
      <w:pPr>
        <w:widowControl/>
        <w:shd w:val="clear" w:color="auto" w:fill="FFFFFF"/>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b/>
          <w:bCs/>
          <w:color w:val="000000"/>
          <w:kern w:val="0"/>
          <w:sz w:val="24"/>
          <w:szCs w:val="24"/>
        </w:rPr>
        <w:t>別表第１</w:t>
      </w:r>
      <w:r w:rsidRPr="00797689">
        <w:rPr>
          <w:rFonts w:ascii="ＭＳ Ｐゴシック" w:eastAsia="ＭＳ Ｐゴシック" w:hAnsi="ＭＳ Ｐゴシック" w:cs="ＭＳ Ｐゴシック" w:hint="eastAsia"/>
          <w:color w:val="000000"/>
          <w:kern w:val="0"/>
          <w:sz w:val="24"/>
          <w:szCs w:val="24"/>
        </w:rPr>
        <w:t>（第２条関係）</w:t>
      </w:r>
    </w:p>
    <w:tbl>
      <w:tblPr>
        <w:tblW w:w="0" w:type="auto"/>
        <w:tblCellMar>
          <w:top w:w="15" w:type="dxa"/>
          <w:left w:w="15" w:type="dxa"/>
          <w:bottom w:w="15" w:type="dxa"/>
          <w:right w:w="15" w:type="dxa"/>
        </w:tblCellMar>
        <w:tblLook w:val="04A0" w:firstRow="1" w:lastRow="0" w:firstColumn="1" w:lastColumn="0" w:noHBand="0" w:noVBand="1"/>
      </w:tblPr>
      <w:tblGrid>
        <w:gridCol w:w="5088"/>
        <w:gridCol w:w="5096"/>
      </w:tblGrid>
      <w:tr w:rsidR="00797689" w:rsidRPr="00797689" w14:paraId="7889DF52" w14:textId="77777777" w:rsidTr="00797689">
        <w:tc>
          <w:tcPr>
            <w:tcW w:w="5500" w:type="dxa"/>
            <w:tcBorders>
              <w:top w:val="single" w:sz="8" w:space="0" w:color="auto"/>
              <w:left w:val="single" w:sz="8" w:space="0" w:color="auto"/>
              <w:bottom w:val="single" w:sz="8" w:space="0" w:color="auto"/>
              <w:right w:val="single" w:sz="8" w:space="0" w:color="auto"/>
            </w:tcBorders>
            <w:shd w:val="clear" w:color="auto" w:fill="E6E6FA"/>
            <w:hideMark/>
          </w:tcPr>
          <w:p w14:paraId="666417BA" w14:textId="77777777" w:rsidR="00797689" w:rsidRPr="00797689" w:rsidRDefault="00797689" w:rsidP="00797689">
            <w:pPr>
              <w:widowControl/>
              <w:spacing w:line="240" w:lineRule="atLeast"/>
              <w:jc w:val="center"/>
              <w:rPr>
                <w:rFonts w:ascii="ＭＳ Ｐゴシック" w:eastAsia="ＭＳ Ｐゴシック" w:hAnsi="ＭＳ Ｐゴシック" w:cs="ＭＳ Ｐゴシック" w:hint="eastAsia"/>
                <w:kern w:val="0"/>
                <w:sz w:val="24"/>
                <w:szCs w:val="24"/>
              </w:rPr>
            </w:pPr>
            <w:r w:rsidRPr="00797689">
              <w:rPr>
                <w:rFonts w:ascii="ＭＳ Ｐゴシック" w:eastAsia="ＭＳ Ｐゴシック" w:hAnsi="ＭＳ Ｐゴシック" w:cs="ＭＳ Ｐゴシック"/>
                <w:kern w:val="0"/>
                <w:sz w:val="24"/>
                <w:szCs w:val="24"/>
              </w:rPr>
              <w:t>総合評点</w:t>
            </w:r>
          </w:p>
        </w:tc>
        <w:tc>
          <w:tcPr>
            <w:tcW w:w="5500" w:type="dxa"/>
            <w:tcBorders>
              <w:top w:val="single" w:sz="8" w:space="0" w:color="auto"/>
              <w:left w:val="single" w:sz="8" w:space="0" w:color="auto"/>
              <w:bottom w:val="single" w:sz="8" w:space="0" w:color="auto"/>
              <w:right w:val="single" w:sz="8" w:space="0" w:color="auto"/>
            </w:tcBorders>
            <w:shd w:val="clear" w:color="auto" w:fill="E6E6FA"/>
            <w:hideMark/>
          </w:tcPr>
          <w:p w14:paraId="28EF1F20" w14:textId="77777777" w:rsidR="00797689" w:rsidRPr="00797689" w:rsidRDefault="00797689" w:rsidP="00797689">
            <w:pPr>
              <w:widowControl/>
              <w:spacing w:line="240" w:lineRule="atLeast"/>
              <w:jc w:val="center"/>
              <w:rPr>
                <w:rFonts w:ascii="ＭＳ Ｐゴシック" w:eastAsia="ＭＳ Ｐゴシック" w:hAnsi="ＭＳ Ｐゴシック" w:cs="ＭＳ Ｐゴシック"/>
                <w:kern w:val="0"/>
                <w:sz w:val="24"/>
                <w:szCs w:val="24"/>
              </w:rPr>
            </w:pPr>
            <w:r w:rsidRPr="00797689">
              <w:rPr>
                <w:rFonts w:ascii="ＭＳ Ｐゴシック" w:eastAsia="ＭＳ Ｐゴシック" w:hAnsi="ＭＳ Ｐゴシック" w:cs="ＭＳ Ｐゴシック"/>
                <w:kern w:val="0"/>
                <w:sz w:val="24"/>
                <w:szCs w:val="24"/>
              </w:rPr>
              <w:t>判定</w:t>
            </w:r>
          </w:p>
        </w:tc>
      </w:tr>
      <w:tr w:rsidR="00797689" w:rsidRPr="00797689" w14:paraId="0A328531" w14:textId="77777777" w:rsidTr="00797689">
        <w:tc>
          <w:tcPr>
            <w:tcW w:w="5500" w:type="dxa"/>
            <w:tcBorders>
              <w:top w:val="single" w:sz="8" w:space="0" w:color="auto"/>
              <w:left w:val="single" w:sz="8" w:space="0" w:color="auto"/>
              <w:bottom w:val="single" w:sz="8" w:space="0" w:color="auto"/>
              <w:right w:val="single" w:sz="8" w:space="0" w:color="auto"/>
            </w:tcBorders>
            <w:hideMark/>
          </w:tcPr>
          <w:p w14:paraId="5C493EAE" w14:textId="77777777" w:rsidR="00797689" w:rsidRPr="00797689" w:rsidRDefault="00797689" w:rsidP="00797689">
            <w:pPr>
              <w:widowControl/>
              <w:spacing w:line="240" w:lineRule="atLeast"/>
              <w:jc w:val="left"/>
              <w:rPr>
                <w:rFonts w:ascii="ＭＳ Ｐゴシック" w:eastAsia="ＭＳ Ｐゴシック" w:hAnsi="ＭＳ Ｐゴシック" w:cs="ＭＳ Ｐゴシック"/>
                <w:kern w:val="0"/>
                <w:sz w:val="24"/>
                <w:szCs w:val="24"/>
              </w:rPr>
            </w:pPr>
            <w:r w:rsidRPr="00797689">
              <w:rPr>
                <w:rFonts w:ascii="ＭＳ Ｐゴシック" w:eastAsia="ＭＳ Ｐゴシック" w:hAnsi="ＭＳ Ｐゴシック" w:cs="ＭＳ Ｐゴシック"/>
                <w:kern w:val="0"/>
                <w:sz w:val="24"/>
                <w:szCs w:val="24"/>
              </w:rPr>
              <w:t>1.5以上</w:t>
            </w:r>
          </w:p>
        </w:tc>
        <w:tc>
          <w:tcPr>
            <w:tcW w:w="5500" w:type="dxa"/>
            <w:tcBorders>
              <w:top w:val="single" w:sz="8" w:space="0" w:color="auto"/>
              <w:left w:val="single" w:sz="8" w:space="0" w:color="auto"/>
              <w:bottom w:val="single" w:sz="8" w:space="0" w:color="auto"/>
              <w:right w:val="single" w:sz="8" w:space="0" w:color="auto"/>
            </w:tcBorders>
            <w:hideMark/>
          </w:tcPr>
          <w:p w14:paraId="00F676A7" w14:textId="77777777" w:rsidR="00797689" w:rsidRPr="00797689" w:rsidRDefault="00797689" w:rsidP="00797689">
            <w:pPr>
              <w:widowControl/>
              <w:spacing w:line="240" w:lineRule="atLeast"/>
              <w:jc w:val="left"/>
              <w:rPr>
                <w:rFonts w:ascii="ＭＳ Ｐゴシック" w:eastAsia="ＭＳ Ｐゴシック" w:hAnsi="ＭＳ Ｐゴシック" w:cs="ＭＳ Ｐゴシック"/>
                <w:kern w:val="0"/>
                <w:sz w:val="24"/>
                <w:szCs w:val="24"/>
              </w:rPr>
            </w:pPr>
            <w:r w:rsidRPr="00797689">
              <w:rPr>
                <w:rFonts w:ascii="ＭＳ Ｐゴシック" w:eastAsia="ＭＳ Ｐゴシック" w:hAnsi="ＭＳ Ｐゴシック" w:cs="ＭＳ Ｐゴシック"/>
                <w:kern w:val="0"/>
                <w:sz w:val="24"/>
                <w:szCs w:val="24"/>
              </w:rPr>
              <w:t>安全と思われます。</w:t>
            </w:r>
          </w:p>
        </w:tc>
      </w:tr>
      <w:tr w:rsidR="00797689" w:rsidRPr="00797689" w14:paraId="71D41522" w14:textId="77777777" w:rsidTr="00797689">
        <w:tc>
          <w:tcPr>
            <w:tcW w:w="5500" w:type="dxa"/>
            <w:tcBorders>
              <w:top w:val="single" w:sz="8" w:space="0" w:color="auto"/>
              <w:left w:val="single" w:sz="8" w:space="0" w:color="auto"/>
              <w:bottom w:val="single" w:sz="8" w:space="0" w:color="auto"/>
              <w:right w:val="single" w:sz="8" w:space="0" w:color="auto"/>
            </w:tcBorders>
            <w:hideMark/>
          </w:tcPr>
          <w:p w14:paraId="4F2C55D5" w14:textId="77777777" w:rsidR="00797689" w:rsidRPr="00797689" w:rsidRDefault="00797689" w:rsidP="00797689">
            <w:pPr>
              <w:widowControl/>
              <w:spacing w:line="240" w:lineRule="atLeast"/>
              <w:jc w:val="left"/>
              <w:rPr>
                <w:rFonts w:ascii="ＭＳ Ｐゴシック" w:eastAsia="ＭＳ Ｐゴシック" w:hAnsi="ＭＳ Ｐゴシック" w:cs="ＭＳ Ｐゴシック"/>
                <w:kern w:val="0"/>
                <w:sz w:val="24"/>
                <w:szCs w:val="24"/>
              </w:rPr>
            </w:pPr>
            <w:r w:rsidRPr="00797689">
              <w:rPr>
                <w:rFonts w:ascii="ＭＳ Ｐゴシック" w:eastAsia="ＭＳ Ｐゴシック" w:hAnsi="ＭＳ Ｐゴシック" w:cs="ＭＳ Ｐゴシック"/>
                <w:kern w:val="0"/>
                <w:sz w:val="24"/>
                <w:szCs w:val="24"/>
              </w:rPr>
              <w:t>1.0以上1.5未満</w:t>
            </w:r>
          </w:p>
        </w:tc>
        <w:tc>
          <w:tcPr>
            <w:tcW w:w="5500" w:type="dxa"/>
            <w:tcBorders>
              <w:top w:val="single" w:sz="8" w:space="0" w:color="auto"/>
              <w:left w:val="single" w:sz="8" w:space="0" w:color="auto"/>
              <w:bottom w:val="single" w:sz="8" w:space="0" w:color="auto"/>
              <w:right w:val="single" w:sz="8" w:space="0" w:color="auto"/>
            </w:tcBorders>
            <w:hideMark/>
          </w:tcPr>
          <w:p w14:paraId="72E5B816" w14:textId="77777777" w:rsidR="00797689" w:rsidRPr="00797689" w:rsidRDefault="00797689" w:rsidP="00797689">
            <w:pPr>
              <w:widowControl/>
              <w:spacing w:line="240" w:lineRule="atLeast"/>
              <w:jc w:val="left"/>
              <w:rPr>
                <w:rFonts w:ascii="ＭＳ Ｐゴシック" w:eastAsia="ＭＳ Ｐゴシック" w:hAnsi="ＭＳ Ｐゴシック" w:cs="ＭＳ Ｐゴシック"/>
                <w:kern w:val="0"/>
                <w:sz w:val="24"/>
                <w:szCs w:val="24"/>
              </w:rPr>
            </w:pPr>
            <w:r w:rsidRPr="00797689">
              <w:rPr>
                <w:rFonts w:ascii="ＭＳ Ｐゴシック" w:eastAsia="ＭＳ Ｐゴシック" w:hAnsi="ＭＳ Ｐゴシック" w:cs="ＭＳ Ｐゴシック"/>
                <w:kern w:val="0"/>
                <w:sz w:val="24"/>
                <w:szCs w:val="24"/>
              </w:rPr>
              <w:t>一応安全と思われます。</w:t>
            </w:r>
          </w:p>
        </w:tc>
      </w:tr>
      <w:tr w:rsidR="00797689" w:rsidRPr="00797689" w14:paraId="3E73BB8C" w14:textId="77777777" w:rsidTr="00797689">
        <w:tc>
          <w:tcPr>
            <w:tcW w:w="5500" w:type="dxa"/>
            <w:tcBorders>
              <w:top w:val="single" w:sz="8" w:space="0" w:color="auto"/>
              <w:left w:val="single" w:sz="8" w:space="0" w:color="auto"/>
              <w:bottom w:val="single" w:sz="8" w:space="0" w:color="auto"/>
              <w:right w:val="single" w:sz="8" w:space="0" w:color="auto"/>
            </w:tcBorders>
            <w:hideMark/>
          </w:tcPr>
          <w:p w14:paraId="703B9DFA" w14:textId="77777777" w:rsidR="00797689" w:rsidRPr="00797689" w:rsidRDefault="00797689" w:rsidP="00797689">
            <w:pPr>
              <w:widowControl/>
              <w:spacing w:line="240" w:lineRule="atLeast"/>
              <w:jc w:val="left"/>
              <w:rPr>
                <w:rFonts w:ascii="ＭＳ Ｐゴシック" w:eastAsia="ＭＳ Ｐゴシック" w:hAnsi="ＭＳ Ｐゴシック" w:cs="ＭＳ Ｐゴシック"/>
                <w:kern w:val="0"/>
                <w:sz w:val="24"/>
                <w:szCs w:val="24"/>
              </w:rPr>
            </w:pPr>
            <w:r w:rsidRPr="00797689">
              <w:rPr>
                <w:rFonts w:ascii="ＭＳ Ｐゴシック" w:eastAsia="ＭＳ Ｐゴシック" w:hAnsi="ＭＳ Ｐゴシック" w:cs="ＭＳ Ｐゴシック"/>
                <w:kern w:val="0"/>
                <w:sz w:val="24"/>
                <w:szCs w:val="24"/>
              </w:rPr>
              <w:t>0.7以上1.0未満</w:t>
            </w:r>
          </w:p>
        </w:tc>
        <w:tc>
          <w:tcPr>
            <w:tcW w:w="5500" w:type="dxa"/>
            <w:tcBorders>
              <w:top w:val="single" w:sz="8" w:space="0" w:color="auto"/>
              <w:left w:val="single" w:sz="8" w:space="0" w:color="auto"/>
              <w:bottom w:val="single" w:sz="8" w:space="0" w:color="auto"/>
              <w:right w:val="single" w:sz="8" w:space="0" w:color="auto"/>
            </w:tcBorders>
            <w:hideMark/>
          </w:tcPr>
          <w:p w14:paraId="3A287DED" w14:textId="77777777" w:rsidR="00797689" w:rsidRPr="00797689" w:rsidRDefault="00797689" w:rsidP="00797689">
            <w:pPr>
              <w:widowControl/>
              <w:spacing w:line="240" w:lineRule="atLeast"/>
              <w:jc w:val="left"/>
              <w:rPr>
                <w:rFonts w:ascii="ＭＳ Ｐゴシック" w:eastAsia="ＭＳ Ｐゴシック" w:hAnsi="ＭＳ Ｐゴシック" w:cs="ＭＳ Ｐゴシック"/>
                <w:kern w:val="0"/>
                <w:sz w:val="24"/>
                <w:szCs w:val="24"/>
              </w:rPr>
            </w:pPr>
            <w:r w:rsidRPr="00797689">
              <w:rPr>
                <w:rFonts w:ascii="ＭＳ Ｐゴシック" w:eastAsia="ＭＳ Ｐゴシック" w:hAnsi="ＭＳ Ｐゴシック" w:cs="ＭＳ Ｐゴシック"/>
                <w:kern w:val="0"/>
                <w:sz w:val="24"/>
                <w:szCs w:val="24"/>
              </w:rPr>
              <w:t>やや危険です。</w:t>
            </w:r>
          </w:p>
        </w:tc>
      </w:tr>
      <w:tr w:rsidR="00797689" w:rsidRPr="00797689" w14:paraId="445BFF8B" w14:textId="77777777" w:rsidTr="00797689">
        <w:tc>
          <w:tcPr>
            <w:tcW w:w="5500" w:type="dxa"/>
            <w:tcBorders>
              <w:top w:val="single" w:sz="8" w:space="0" w:color="auto"/>
              <w:left w:val="single" w:sz="8" w:space="0" w:color="auto"/>
              <w:bottom w:val="single" w:sz="8" w:space="0" w:color="auto"/>
              <w:right w:val="single" w:sz="8" w:space="0" w:color="auto"/>
            </w:tcBorders>
            <w:hideMark/>
          </w:tcPr>
          <w:p w14:paraId="78EECA84" w14:textId="77777777" w:rsidR="00797689" w:rsidRPr="00797689" w:rsidRDefault="00797689" w:rsidP="00797689">
            <w:pPr>
              <w:widowControl/>
              <w:spacing w:line="240" w:lineRule="atLeast"/>
              <w:jc w:val="left"/>
              <w:rPr>
                <w:rFonts w:ascii="ＭＳ Ｐゴシック" w:eastAsia="ＭＳ Ｐゴシック" w:hAnsi="ＭＳ Ｐゴシック" w:cs="ＭＳ Ｐゴシック"/>
                <w:kern w:val="0"/>
                <w:sz w:val="24"/>
                <w:szCs w:val="24"/>
              </w:rPr>
            </w:pPr>
            <w:r w:rsidRPr="00797689">
              <w:rPr>
                <w:rFonts w:ascii="ＭＳ Ｐゴシック" w:eastAsia="ＭＳ Ｐゴシック" w:hAnsi="ＭＳ Ｐゴシック" w:cs="ＭＳ Ｐゴシック"/>
                <w:kern w:val="0"/>
                <w:sz w:val="24"/>
                <w:szCs w:val="24"/>
              </w:rPr>
              <w:t>0.7未満</w:t>
            </w:r>
          </w:p>
        </w:tc>
        <w:tc>
          <w:tcPr>
            <w:tcW w:w="5500" w:type="dxa"/>
            <w:tcBorders>
              <w:top w:val="single" w:sz="8" w:space="0" w:color="auto"/>
              <w:left w:val="single" w:sz="8" w:space="0" w:color="auto"/>
              <w:bottom w:val="single" w:sz="8" w:space="0" w:color="auto"/>
              <w:right w:val="single" w:sz="8" w:space="0" w:color="auto"/>
            </w:tcBorders>
            <w:hideMark/>
          </w:tcPr>
          <w:p w14:paraId="7BDC0FED" w14:textId="77777777" w:rsidR="00797689" w:rsidRPr="00797689" w:rsidRDefault="00797689" w:rsidP="00797689">
            <w:pPr>
              <w:widowControl/>
              <w:spacing w:line="240" w:lineRule="atLeast"/>
              <w:jc w:val="left"/>
              <w:rPr>
                <w:rFonts w:ascii="ＭＳ Ｐゴシック" w:eastAsia="ＭＳ Ｐゴシック" w:hAnsi="ＭＳ Ｐゴシック" w:cs="ＭＳ Ｐゴシック"/>
                <w:kern w:val="0"/>
                <w:sz w:val="24"/>
                <w:szCs w:val="24"/>
              </w:rPr>
            </w:pPr>
            <w:r w:rsidRPr="00797689">
              <w:rPr>
                <w:rFonts w:ascii="ＭＳ Ｐゴシック" w:eastAsia="ＭＳ Ｐゴシック" w:hAnsi="ＭＳ Ｐゴシック" w:cs="ＭＳ Ｐゴシック"/>
                <w:kern w:val="0"/>
                <w:sz w:val="24"/>
                <w:szCs w:val="24"/>
              </w:rPr>
              <w:t>倒壊又は大破壊の危険があります。</w:t>
            </w:r>
          </w:p>
        </w:tc>
      </w:tr>
    </w:tbl>
    <w:p w14:paraId="1867487F" w14:textId="77777777" w:rsidR="00797689" w:rsidRPr="00797689" w:rsidRDefault="00797689" w:rsidP="00797689">
      <w:pPr>
        <w:widowControl/>
        <w:shd w:val="clear" w:color="auto" w:fill="FFFFFF"/>
        <w:jc w:val="left"/>
        <w:rPr>
          <w:rFonts w:ascii="ＭＳ Ｐゴシック" w:eastAsia="ＭＳ Ｐゴシック" w:hAnsi="ＭＳ Ｐゴシック" w:cs="ＭＳ Ｐゴシック"/>
          <w:color w:val="000000"/>
          <w:kern w:val="0"/>
          <w:sz w:val="24"/>
          <w:szCs w:val="24"/>
        </w:rPr>
      </w:pPr>
      <w:r w:rsidRPr="00797689">
        <w:rPr>
          <w:rFonts w:ascii="ＭＳ Ｐゴシック" w:eastAsia="ＭＳ Ｐゴシック" w:hAnsi="ＭＳ Ｐゴシック" w:cs="ＭＳ Ｐゴシック" w:hint="eastAsia"/>
          <w:b/>
          <w:bCs/>
          <w:color w:val="000000"/>
          <w:kern w:val="0"/>
          <w:sz w:val="24"/>
          <w:szCs w:val="24"/>
        </w:rPr>
        <w:t>別表第２</w:t>
      </w:r>
      <w:r w:rsidRPr="00797689">
        <w:rPr>
          <w:rFonts w:ascii="ＭＳ Ｐゴシック" w:eastAsia="ＭＳ Ｐゴシック" w:hAnsi="ＭＳ Ｐゴシック" w:cs="ＭＳ Ｐゴシック" w:hint="eastAsia"/>
          <w:color w:val="000000"/>
          <w:kern w:val="0"/>
          <w:sz w:val="24"/>
          <w:szCs w:val="24"/>
        </w:rPr>
        <w:t>（第３条関係）</w:t>
      </w:r>
    </w:p>
    <w:tbl>
      <w:tblPr>
        <w:tblW w:w="0" w:type="auto"/>
        <w:tblCellMar>
          <w:top w:w="15" w:type="dxa"/>
          <w:left w:w="15" w:type="dxa"/>
          <w:bottom w:w="15" w:type="dxa"/>
          <w:right w:w="15" w:type="dxa"/>
        </w:tblCellMar>
        <w:tblLook w:val="04A0" w:firstRow="1" w:lastRow="0" w:firstColumn="1" w:lastColumn="0" w:noHBand="0" w:noVBand="1"/>
      </w:tblPr>
      <w:tblGrid>
        <w:gridCol w:w="5080"/>
        <w:gridCol w:w="5104"/>
      </w:tblGrid>
      <w:tr w:rsidR="00797689" w:rsidRPr="00797689" w14:paraId="14720A5B" w14:textId="77777777" w:rsidTr="00797689">
        <w:tc>
          <w:tcPr>
            <w:tcW w:w="5500" w:type="dxa"/>
            <w:tcBorders>
              <w:top w:val="single" w:sz="8" w:space="0" w:color="auto"/>
              <w:left w:val="single" w:sz="8" w:space="0" w:color="auto"/>
              <w:bottom w:val="single" w:sz="8" w:space="0" w:color="auto"/>
              <w:right w:val="single" w:sz="8" w:space="0" w:color="auto"/>
            </w:tcBorders>
            <w:shd w:val="clear" w:color="auto" w:fill="E6E6FA"/>
            <w:hideMark/>
          </w:tcPr>
          <w:p w14:paraId="4D54F12D" w14:textId="77777777" w:rsidR="00797689" w:rsidRPr="00797689" w:rsidRDefault="00797689" w:rsidP="00797689">
            <w:pPr>
              <w:widowControl/>
              <w:spacing w:line="240" w:lineRule="atLeast"/>
              <w:jc w:val="center"/>
              <w:rPr>
                <w:rFonts w:ascii="ＭＳ Ｐゴシック" w:eastAsia="ＭＳ Ｐゴシック" w:hAnsi="ＭＳ Ｐゴシック" w:cs="ＭＳ Ｐゴシック" w:hint="eastAsia"/>
                <w:kern w:val="0"/>
                <w:sz w:val="24"/>
                <w:szCs w:val="24"/>
              </w:rPr>
            </w:pPr>
            <w:r w:rsidRPr="00797689">
              <w:rPr>
                <w:rFonts w:ascii="ＭＳ Ｐゴシック" w:eastAsia="ＭＳ Ｐゴシック" w:hAnsi="ＭＳ Ｐゴシック" w:cs="ＭＳ Ｐゴシック"/>
                <w:kern w:val="0"/>
                <w:sz w:val="24"/>
                <w:szCs w:val="24"/>
              </w:rPr>
              <w:t>区分</w:t>
            </w:r>
          </w:p>
        </w:tc>
        <w:tc>
          <w:tcPr>
            <w:tcW w:w="5500" w:type="dxa"/>
            <w:tcBorders>
              <w:top w:val="single" w:sz="8" w:space="0" w:color="auto"/>
              <w:left w:val="single" w:sz="8" w:space="0" w:color="auto"/>
              <w:bottom w:val="single" w:sz="8" w:space="0" w:color="auto"/>
              <w:right w:val="single" w:sz="8" w:space="0" w:color="auto"/>
            </w:tcBorders>
            <w:shd w:val="clear" w:color="auto" w:fill="E6E6FA"/>
            <w:hideMark/>
          </w:tcPr>
          <w:p w14:paraId="4EB5184C" w14:textId="77777777" w:rsidR="00797689" w:rsidRPr="00797689" w:rsidRDefault="00797689" w:rsidP="00797689">
            <w:pPr>
              <w:widowControl/>
              <w:spacing w:line="240" w:lineRule="atLeast"/>
              <w:jc w:val="center"/>
              <w:rPr>
                <w:rFonts w:ascii="ＭＳ Ｐゴシック" w:eastAsia="ＭＳ Ｐゴシック" w:hAnsi="ＭＳ Ｐゴシック" w:cs="ＭＳ Ｐゴシック"/>
                <w:kern w:val="0"/>
                <w:sz w:val="24"/>
                <w:szCs w:val="24"/>
              </w:rPr>
            </w:pPr>
            <w:r w:rsidRPr="00797689">
              <w:rPr>
                <w:rFonts w:ascii="ＭＳ Ｐゴシック" w:eastAsia="ＭＳ Ｐゴシック" w:hAnsi="ＭＳ Ｐゴシック" w:cs="ＭＳ Ｐゴシック"/>
                <w:kern w:val="0"/>
                <w:sz w:val="24"/>
                <w:szCs w:val="24"/>
              </w:rPr>
              <w:t>金額</w:t>
            </w:r>
          </w:p>
        </w:tc>
      </w:tr>
      <w:tr w:rsidR="00797689" w:rsidRPr="00797689" w14:paraId="0E1D476C" w14:textId="77777777" w:rsidTr="00797689">
        <w:tc>
          <w:tcPr>
            <w:tcW w:w="5500" w:type="dxa"/>
            <w:tcBorders>
              <w:top w:val="single" w:sz="8" w:space="0" w:color="auto"/>
              <w:left w:val="single" w:sz="8" w:space="0" w:color="auto"/>
              <w:bottom w:val="single" w:sz="8" w:space="0" w:color="auto"/>
              <w:right w:val="single" w:sz="8" w:space="0" w:color="auto"/>
            </w:tcBorders>
            <w:hideMark/>
          </w:tcPr>
          <w:p w14:paraId="76040A5D" w14:textId="77777777" w:rsidR="00797689" w:rsidRPr="00797689" w:rsidRDefault="00797689" w:rsidP="00797689">
            <w:pPr>
              <w:widowControl/>
              <w:spacing w:line="240" w:lineRule="atLeast"/>
              <w:jc w:val="left"/>
              <w:rPr>
                <w:rFonts w:ascii="ＭＳ Ｐゴシック" w:eastAsia="ＭＳ Ｐゴシック" w:hAnsi="ＭＳ Ｐゴシック" w:cs="ＭＳ Ｐゴシック"/>
                <w:kern w:val="0"/>
                <w:sz w:val="24"/>
                <w:szCs w:val="24"/>
              </w:rPr>
            </w:pPr>
            <w:r w:rsidRPr="00797689">
              <w:rPr>
                <w:rFonts w:ascii="ＭＳ Ｐゴシック" w:eastAsia="ＭＳ Ｐゴシック" w:hAnsi="ＭＳ Ｐゴシック" w:cs="ＭＳ Ｐゴシック"/>
                <w:kern w:val="0"/>
                <w:sz w:val="24"/>
                <w:szCs w:val="24"/>
              </w:rPr>
              <w:t>給与所得のみの者</w:t>
            </w:r>
          </w:p>
        </w:tc>
        <w:tc>
          <w:tcPr>
            <w:tcW w:w="5500" w:type="dxa"/>
            <w:tcBorders>
              <w:top w:val="single" w:sz="8" w:space="0" w:color="auto"/>
              <w:left w:val="single" w:sz="8" w:space="0" w:color="auto"/>
              <w:bottom w:val="single" w:sz="8" w:space="0" w:color="auto"/>
              <w:right w:val="single" w:sz="8" w:space="0" w:color="auto"/>
            </w:tcBorders>
            <w:hideMark/>
          </w:tcPr>
          <w:p w14:paraId="140E92AA" w14:textId="77777777" w:rsidR="00797689" w:rsidRPr="00797689" w:rsidRDefault="00797689" w:rsidP="00797689">
            <w:pPr>
              <w:widowControl/>
              <w:spacing w:line="240" w:lineRule="atLeast"/>
              <w:jc w:val="left"/>
              <w:rPr>
                <w:rFonts w:ascii="ＭＳ Ｐゴシック" w:eastAsia="ＭＳ Ｐゴシック" w:hAnsi="ＭＳ Ｐゴシック" w:cs="ＭＳ Ｐゴシック"/>
                <w:kern w:val="0"/>
                <w:sz w:val="24"/>
                <w:szCs w:val="24"/>
              </w:rPr>
            </w:pPr>
            <w:r w:rsidRPr="00797689">
              <w:rPr>
                <w:rFonts w:ascii="ＭＳ Ｐゴシック" w:eastAsia="ＭＳ Ｐゴシック" w:hAnsi="ＭＳ Ｐゴシック" w:cs="ＭＳ Ｐゴシック"/>
                <w:kern w:val="0"/>
                <w:sz w:val="24"/>
                <w:szCs w:val="24"/>
              </w:rPr>
              <w:t>収入金額　1,442万円</w:t>
            </w:r>
          </w:p>
        </w:tc>
      </w:tr>
      <w:tr w:rsidR="00797689" w:rsidRPr="00797689" w14:paraId="0EBDDB93" w14:textId="77777777" w:rsidTr="00797689">
        <w:tc>
          <w:tcPr>
            <w:tcW w:w="5500" w:type="dxa"/>
            <w:tcBorders>
              <w:top w:val="single" w:sz="8" w:space="0" w:color="auto"/>
              <w:left w:val="single" w:sz="8" w:space="0" w:color="auto"/>
              <w:bottom w:val="single" w:sz="8" w:space="0" w:color="auto"/>
              <w:right w:val="single" w:sz="8" w:space="0" w:color="auto"/>
            </w:tcBorders>
            <w:hideMark/>
          </w:tcPr>
          <w:p w14:paraId="1449AE8A" w14:textId="77777777" w:rsidR="00797689" w:rsidRPr="00797689" w:rsidRDefault="00797689" w:rsidP="00797689">
            <w:pPr>
              <w:widowControl/>
              <w:spacing w:line="240" w:lineRule="atLeast"/>
              <w:jc w:val="left"/>
              <w:rPr>
                <w:rFonts w:ascii="ＭＳ Ｐゴシック" w:eastAsia="ＭＳ Ｐゴシック" w:hAnsi="ＭＳ Ｐゴシック" w:cs="ＭＳ Ｐゴシック"/>
                <w:kern w:val="0"/>
                <w:sz w:val="24"/>
                <w:szCs w:val="24"/>
              </w:rPr>
            </w:pPr>
            <w:r w:rsidRPr="00797689">
              <w:rPr>
                <w:rFonts w:ascii="ＭＳ Ｐゴシック" w:eastAsia="ＭＳ Ｐゴシック" w:hAnsi="ＭＳ Ｐゴシック" w:cs="ＭＳ Ｐゴシック"/>
                <w:kern w:val="0"/>
                <w:sz w:val="24"/>
                <w:szCs w:val="24"/>
              </w:rPr>
              <w:t>その他の者</w:t>
            </w:r>
          </w:p>
        </w:tc>
        <w:tc>
          <w:tcPr>
            <w:tcW w:w="5500" w:type="dxa"/>
            <w:tcBorders>
              <w:top w:val="single" w:sz="8" w:space="0" w:color="auto"/>
              <w:left w:val="single" w:sz="8" w:space="0" w:color="auto"/>
              <w:bottom w:val="single" w:sz="8" w:space="0" w:color="auto"/>
              <w:right w:val="single" w:sz="8" w:space="0" w:color="auto"/>
            </w:tcBorders>
            <w:hideMark/>
          </w:tcPr>
          <w:p w14:paraId="69B98F5D" w14:textId="77777777" w:rsidR="00797689" w:rsidRPr="00797689" w:rsidRDefault="00797689" w:rsidP="00797689">
            <w:pPr>
              <w:widowControl/>
              <w:spacing w:line="240" w:lineRule="atLeast"/>
              <w:jc w:val="left"/>
              <w:rPr>
                <w:rFonts w:ascii="ＭＳ Ｐゴシック" w:eastAsia="ＭＳ Ｐゴシック" w:hAnsi="ＭＳ Ｐゴシック" w:cs="ＭＳ Ｐゴシック"/>
                <w:kern w:val="0"/>
                <w:sz w:val="24"/>
                <w:szCs w:val="24"/>
              </w:rPr>
            </w:pPr>
            <w:r w:rsidRPr="00797689">
              <w:rPr>
                <w:rFonts w:ascii="ＭＳ Ｐゴシック" w:eastAsia="ＭＳ Ｐゴシック" w:hAnsi="ＭＳ Ｐゴシック" w:cs="ＭＳ Ｐゴシック"/>
                <w:kern w:val="0"/>
                <w:sz w:val="24"/>
                <w:szCs w:val="24"/>
              </w:rPr>
              <w:t>所得金額　1,200万円</w:t>
            </w:r>
          </w:p>
        </w:tc>
      </w:tr>
    </w:tbl>
    <w:p w14:paraId="249D4263" w14:textId="77777777" w:rsidR="00797689" w:rsidRPr="00797689" w:rsidRDefault="00797689" w:rsidP="00797689">
      <w:pPr>
        <w:widowControl/>
        <w:shd w:val="clear" w:color="auto" w:fill="FFFFFF"/>
        <w:jc w:val="left"/>
        <w:rPr>
          <w:rFonts w:ascii="ＭＳ Ｐゴシック" w:eastAsia="ＭＳ Ｐゴシック" w:hAnsi="ＭＳ Ｐゴシック" w:cs="ＭＳ Ｐゴシック"/>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（備考）</w:t>
      </w:r>
    </w:p>
    <w:p w14:paraId="40089B58" w14:textId="77777777" w:rsidR="00797689" w:rsidRPr="00797689" w:rsidRDefault="00797689" w:rsidP="00CA0950">
      <w:pPr>
        <w:widowControl/>
        <w:shd w:val="clear" w:color="auto" w:fill="FFFFFF"/>
        <w:ind w:leftChars="-14" w:left="211" w:hanging="240"/>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１　「収入金額」とは、所得税法（昭和40年法律第33号）第28条に規定する給料等の収入金額をいう。</w:t>
      </w:r>
    </w:p>
    <w:p w14:paraId="159B20B9" w14:textId="24F570F0" w:rsidR="00797689" w:rsidRPr="00797689" w:rsidRDefault="00797689" w:rsidP="00797689">
      <w:pPr>
        <w:widowControl/>
        <w:shd w:val="clear" w:color="auto" w:fill="FFFFFF"/>
        <w:ind w:left="283" w:hangingChars="118" w:hanging="283"/>
        <w:jc w:val="left"/>
        <w:rPr>
          <w:rFonts w:ascii="ＭＳ Ｐゴシック" w:eastAsia="ＭＳ Ｐゴシック" w:hAnsi="ＭＳ Ｐゴシック" w:cs="ＭＳ Ｐゴシック" w:hint="eastAsia"/>
          <w:color w:val="000000"/>
          <w:kern w:val="0"/>
          <w:sz w:val="24"/>
          <w:szCs w:val="24"/>
        </w:rPr>
      </w:pPr>
      <w:r w:rsidRPr="00797689">
        <w:rPr>
          <w:rFonts w:ascii="ＭＳ Ｐゴシック" w:eastAsia="ＭＳ Ｐゴシック" w:hAnsi="ＭＳ Ｐゴシック" w:cs="ＭＳ Ｐゴシック" w:hint="eastAsia"/>
          <w:color w:val="000000"/>
          <w:kern w:val="0"/>
          <w:sz w:val="24"/>
          <w:szCs w:val="24"/>
        </w:rPr>
        <w:t>２　「所得金額」とは、所得税法に規定する不動産取得、事業所得及び給与所得の各金額を合計した額をいう。</w:t>
      </w:r>
    </w:p>
    <w:p w14:paraId="2163C652" w14:textId="77777777" w:rsidR="00B64725" w:rsidRDefault="00B64725"/>
    <w:sectPr w:rsidR="00B64725" w:rsidSect="0054589A">
      <w:pgSz w:w="11906" w:h="16838"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89"/>
    <w:rsid w:val="00042FC5"/>
    <w:rsid w:val="00465089"/>
    <w:rsid w:val="0054589A"/>
    <w:rsid w:val="00797689"/>
    <w:rsid w:val="009C0241"/>
    <w:rsid w:val="00B64725"/>
    <w:rsid w:val="00CA0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8A4FD8"/>
  <w15:chartTrackingRefBased/>
  <w15:docId w15:val="{EF7D53B2-3C1E-4528-9519-3740217B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35450">
      <w:bodyDiv w:val="1"/>
      <w:marLeft w:val="0"/>
      <w:marRight w:val="0"/>
      <w:marTop w:val="0"/>
      <w:marBottom w:val="0"/>
      <w:divBdr>
        <w:top w:val="none" w:sz="0" w:space="0" w:color="auto"/>
        <w:left w:val="none" w:sz="0" w:space="0" w:color="auto"/>
        <w:bottom w:val="none" w:sz="0" w:space="0" w:color="auto"/>
        <w:right w:val="none" w:sz="0" w:space="0" w:color="auto"/>
      </w:divBdr>
      <w:divsChild>
        <w:div w:id="2041081336">
          <w:marLeft w:val="0"/>
          <w:marRight w:val="0"/>
          <w:marTop w:val="0"/>
          <w:marBottom w:val="0"/>
          <w:divBdr>
            <w:top w:val="none" w:sz="0" w:space="0" w:color="auto"/>
            <w:left w:val="none" w:sz="0" w:space="0" w:color="auto"/>
            <w:bottom w:val="none" w:sz="0" w:space="0" w:color="auto"/>
            <w:right w:val="none" w:sz="0" w:space="0" w:color="auto"/>
          </w:divBdr>
        </w:div>
        <w:div w:id="1827234552">
          <w:marLeft w:val="0"/>
          <w:marRight w:val="0"/>
          <w:marTop w:val="0"/>
          <w:marBottom w:val="0"/>
          <w:divBdr>
            <w:top w:val="none" w:sz="0" w:space="0" w:color="auto"/>
            <w:left w:val="none" w:sz="0" w:space="0" w:color="auto"/>
            <w:bottom w:val="none" w:sz="0" w:space="0" w:color="auto"/>
            <w:right w:val="none" w:sz="0" w:space="0" w:color="auto"/>
          </w:divBdr>
        </w:div>
        <w:div w:id="1663044101">
          <w:marLeft w:val="0"/>
          <w:marRight w:val="0"/>
          <w:marTop w:val="0"/>
          <w:marBottom w:val="0"/>
          <w:divBdr>
            <w:top w:val="none" w:sz="0" w:space="0" w:color="auto"/>
            <w:left w:val="none" w:sz="0" w:space="0" w:color="auto"/>
            <w:bottom w:val="none" w:sz="0" w:space="0" w:color="auto"/>
            <w:right w:val="none" w:sz="0" w:space="0" w:color="auto"/>
          </w:divBdr>
        </w:div>
        <w:div w:id="1501895411">
          <w:marLeft w:val="0"/>
          <w:marRight w:val="0"/>
          <w:marTop w:val="0"/>
          <w:marBottom w:val="0"/>
          <w:divBdr>
            <w:top w:val="none" w:sz="0" w:space="0" w:color="auto"/>
            <w:left w:val="none" w:sz="0" w:space="0" w:color="auto"/>
            <w:bottom w:val="none" w:sz="0" w:space="0" w:color="auto"/>
            <w:right w:val="none" w:sz="0" w:space="0" w:color="auto"/>
          </w:divBdr>
        </w:div>
        <w:div w:id="1628000056">
          <w:marLeft w:val="0"/>
          <w:marRight w:val="0"/>
          <w:marTop w:val="0"/>
          <w:marBottom w:val="0"/>
          <w:divBdr>
            <w:top w:val="none" w:sz="0" w:space="0" w:color="auto"/>
            <w:left w:val="none" w:sz="0" w:space="0" w:color="auto"/>
            <w:bottom w:val="none" w:sz="0" w:space="0" w:color="auto"/>
            <w:right w:val="none" w:sz="0" w:space="0" w:color="auto"/>
          </w:divBdr>
        </w:div>
        <w:div w:id="1021125134">
          <w:marLeft w:val="0"/>
          <w:marRight w:val="0"/>
          <w:marTop w:val="0"/>
          <w:marBottom w:val="0"/>
          <w:divBdr>
            <w:top w:val="none" w:sz="0" w:space="0" w:color="auto"/>
            <w:left w:val="none" w:sz="0" w:space="0" w:color="auto"/>
            <w:bottom w:val="none" w:sz="0" w:space="0" w:color="auto"/>
            <w:right w:val="none" w:sz="0" w:space="0" w:color="auto"/>
          </w:divBdr>
        </w:div>
        <w:div w:id="335813931">
          <w:marLeft w:val="0"/>
          <w:marRight w:val="0"/>
          <w:marTop w:val="0"/>
          <w:marBottom w:val="0"/>
          <w:divBdr>
            <w:top w:val="none" w:sz="0" w:space="0" w:color="auto"/>
            <w:left w:val="none" w:sz="0" w:space="0" w:color="auto"/>
            <w:bottom w:val="none" w:sz="0" w:space="0" w:color="auto"/>
            <w:right w:val="none" w:sz="0" w:space="0" w:color="auto"/>
          </w:divBdr>
        </w:div>
        <w:div w:id="99961221">
          <w:marLeft w:val="0"/>
          <w:marRight w:val="0"/>
          <w:marTop w:val="0"/>
          <w:marBottom w:val="0"/>
          <w:divBdr>
            <w:top w:val="none" w:sz="0" w:space="0" w:color="auto"/>
            <w:left w:val="none" w:sz="0" w:space="0" w:color="auto"/>
            <w:bottom w:val="none" w:sz="0" w:space="0" w:color="auto"/>
            <w:right w:val="none" w:sz="0" w:space="0" w:color="auto"/>
          </w:divBdr>
        </w:div>
        <w:div w:id="602373900">
          <w:marLeft w:val="0"/>
          <w:marRight w:val="0"/>
          <w:marTop w:val="0"/>
          <w:marBottom w:val="0"/>
          <w:divBdr>
            <w:top w:val="none" w:sz="0" w:space="0" w:color="auto"/>
            <w:left w:val="none" w:sz="0" w:space="0" w:color="auto"/>
            <w:bottom w:val="none" w:sz="0" w:space="0" w:color="auto"/>
            <w:right w:val="none" w:sz="0" w:space="0" w:color="auto"/>
          </w:divBdr>
        </w:div>
        <w:div w:id="349910877">
          <w:marLeft w:val="0"/>
          <w:marRight w:val="0"/>
          <w:marTop w:val="0"/>
          <w:marBottom w:val="0"/>
          <w:divBdr>
            <w:top w:val="none" w:sz="0" w:space="0" w:color="auto"/>
            <w:left w:val="none" w:sz="0" w:space="0" w:color="auto"/>
            <w:bottom w:val="none" w:sz="0" w:space="0" w:color="auto"/>
            <w:right w:val="none" w:sz="0" w:space="0" w:color="auto"/>
          </w:divBdr>
        </w:div>
        <w:div w:id="1922176362">
          <w:marLeft w:val="0"/>
          <w:marRight w:val="0"/>
          <w:marTop w:val="0"/>
          <w:marBottom w:val="0"/>
          <w:divBdr>
            <w:top w:val="none" w:sz="0" w:space="0" w:color="auto"/>
            <w:left w:val="none" w:sz="0" w:space="0" w:color="auto"/>
            <w:bottom w:val="none" w:sz="0" w:space="0" w:color="auto"/>
            <w:right w:val="none" w:sz="0" w:space="0" w:color="auto"/>
          </w:divBdr>
        </w:div>
        <w:div w:id="330985888">
          <w:marLeft w:val="0"/>
          <w:marRight w:val="0"/>
          <w:marTop w:val="0"/>
          <w:marBottom w:val="0"/>
          <w:divBdr>
            <w:top w:val="none" w:sz="0" w:space="0" w:color="auto"/>
            <w:left w:val="none" w:sz="0" w:space="0" w:color="auto"/>
            <w:bottom w:val="none" w:sz="0" w:space="0" w:color="auto"/>
            <w:right w:val="none" w:sz="0" w:space="0" w:color="auto"/>
          </w:divBdr>
        </w:div>
        <w:div w:id="784345785">
          <w:marLeft w:val="0"/>
          <w:marRight w:val="0"/>
          <w:marTop w:val="0"/>
          <w:marBottom w:val="0"/>
          <w:divBdr>
            <w:top w:val="none" w:sz="0" w:space="0" w:color="auto"/>
            <w:left w:val="none" w:sz="0" w:space="0" w:color="auto"/>
            <w:bottom w:val="none" w:sz="0" w:space="0" w:color="auto"/>
            <w:right w:val="none" w:sz="0" w:space="0" w:color="auto"/>
          </w:divBdr>
        </w:div>
        <w:div w:id="204761057">
          <w:marLeft w:val="0"/>
          <w:marRight w:val="0"/>
          <w:marTop w:val="0"/>
          <w:marBottom w:val="0"/>
          <w:divBdr>
            <w:top w:val="none" w:sz="0" w:space="0" w:color="auto"/>
            <w:left w:val="none" w:sz="0" w:space="0" w:color="auto"/>
            <w:bottom w:val="none" w:sz="0" w:space="0" w:color="auto"/>
            <w:right w:val="none" w:sz="0" w:space="0" w:color="auto"/>
          </w:divBdr>
        </w:div>
        <w:div w:id="1514756344">
          <w:marLeft w:val="0"/>
          <w:marRight w:val="0"/>
          <w:marTop w:val="0"/>
          <w:marBottom w:val="0"/>
          <w:divBdr>
            <w:top w:val="none" w:sz="0" w:space="0" w:color="auto"/>
            <w:left w:val="none" w:sz="0" w:space="0" w:color="auto"/>
            <w:bottom w:val="none" w:sz="0" w:space="0" w:color="auto"/>
            <w:right w:val="none" w:sz="0" w:space="0" w:color="auto"/>
          </w:divBdr>
        </w:div>
        <w:div w:id="1102609365">
          <w:marLeft w:val="0"/>
          <w:marRight w:val="0"/>
          <w:marTop w:val="0"/>
          <w:marBottom w:val="0"/>
          <w:divBdr>
            <w:top w:val="none" w:sz="0" w:space="0" w:color="auto"/>
            <w:left w:val="none" w:sz="0" w:space="0" w:color="auto"/>
            <w:bottom w:val="none" w:sz="0" w:space="0" w:color="auto"/>
            <w:right w:val="none" w:sz="0" w:space="0" w:color="auto"/>
          </w:divBdr>
        </w:div>
        <w:div w:id="1472676795">
          <w:marLeft w:val="0"/>
          <w:marRight w:val="0"/>
          <w:marTop w:val="0"/>
          <w:marBottom w:val="0"/>
          <w:divBdr>
            <w:top w:val="none" w:sz="0" w:space="0" w:color="auto"/>
            <w:left w:val="none" w:sz="0" w:space="0" w:color="auto"/>
            <w:bottom w:val="none" w:sz="0" w:space="0" w:color="auto"/>
            <w:right w:val="none" w:sz="0" w:space="0" w:color="auto"/>
          </w:divBdr>
        </w:div>
        <w:div w:id="1780758768">
          <w:marLeft w:val="0"/>
          <w:marRight w:val="0"/>
          <w:marTop w:val="0"/>
          <w:marBottom w:val="0"/>
          <w:divBdr>
            <w:top w:val="none" w:sz="0" w:space="0" w:color="auto"/>
            <w:left w:val="none" w:sz="0" w:space="0" w:color="auto"/>
            <w:bottom w:val="none" w:sz="0" w:space="0" w:color="auto"/>
            <w:right w:val="none" w:sz="0" w:space="0" w:color="auto"/>
          </w:divBdr>
        </w:div>
        <w:div w:id="1910648711">
          <w:marLeft w:val="0"/>
          <w:marRight w:val="0"/>
          <w:marTop w:val="0"/>
          <w:marBottom w:val="0"/>
          <w:divBdr>
            <w:top w:val="none" w:sz="0" w:space="0" w:color="auto"/>
            <w:left w:val="none" w:sz="0" w:space="0" w:color="auto"/>
            <w:bottom w:val="none" w:sz="0" w:space="0" w:color="auto"/>
            <w:right w:val="none" w:sz="0" w:space="0" w:color="auto"/>
          </w:divBdr>
        </w:div>
        <w:div w:id="1668898588">
          <w:marLeft w:val="0"/>
          <w:marRight w:val="0"/>
          <w:marTop w:val="0"/>
          <w:marBottom w:val="0"/>
          <w:divBdr>
            <w:top w:val="none" w:sz="0" w:space="0" w:color="auto"/>
            <w:left w:val="none" w:sz="0" w:space="0" w:color="auto"/>
            <w:bottom w:val="none" w:sz="0" w:space="0" w:color="auto"/>
            <w:right w:val="none" w:sz="0" w:space="0" w:color="auto"/>
          </w:divBdr>
        </w:div>
        <w:div w:id="1269240579">
          <w:marLeft w:val="0"/>
          <w:marRight w:val="0"/>
          <w:marTop w:val="0"/>
          <w:marBottom w:val="0"/>
          <w:divBdr>
            <w:top w:val="none" w:sz="0" w:space="0" w:color="auto"/>
            <w:left w:val="none" w:sz="0" w:space="0" w:color="auto"/>
            <w:bottom w:val="none" w:sz="0" w:space="0" w:color="auto"/>
            <w:right w:val="none" w:sz="0" w:space="0" w:color="auto"/>
          </w:divBdr>
        </w:div>
        <w:div w:id="1974673385">
          <w:marLeft w:val="0"/>
          <w:marRight w:val="0"/>
          <w:marTop w:val="0"/>
          <w:marBottom w:val="0"/>
          <w:divBdr>
            <w:top w:val="none" w:sz="0" w:space="0" w:color="auto"/>
            <w:left w:val="none" w:sz="0" w:space="0" w:color="auto"/>
            <w:bottom w:val="none" w:sz="0" w:space="0" w:color="auto"/>
            <w:right w:val="none" w:sz="0" w:space="0" w:color="auto"/>
          </w:divBdr>
        </w:div>
        <w:div w:id="961232328">
          <w:marLeft w:val="0"/>
          <w:marRight w:val="0"/>
          <w:marTop w:val="0"/>
          <w:marBottom w:val="0"/>
          <w:divBdr>
            <w:top w:val="none" w:sz="0" w:space="0" w:color="auto"/>
            <w:left w:val="none" w:sz="0" w:space="0" w:color="auto"/>
            <w:bottom w:val="none" w:sz="0" w:space="0" w:color="auto"/>
            <w:right w:val="none" w:sz="0" w:space="0" w:color="auto"/>
          </w:divBdr>
        </w:div>
        <w:div w:id="716702418">
          <w:marLeft w:val="0"/>
          <w:marRight w:val="0"/>
          <w:marTop w:val="0"/>
          <w:marBottom w:val="0"/>
          <w:divBdr>
            <w:top w:val="none" w:sz="0" w:space="0" w:color="auto"/>
            <w:left w:val="none" w:sz="0" w:space="0" w:color="auto"/>
            <w:bottom w:val="none" w:sz="0" w:space="0" w:color="auto"/>
            <w:right w:val="none" w:sz="0" w:space="0" w:color="auto"/>
          </w:divBdr>
        </w:div>
        <w:div w:id="795484007">
          <w:marLeft w:val="0"/>
          <w:marRight w:val="0"/>
          <w:marTop w:val="0"/>
          <w:marBottom w:val="0"/>
          <w:divBdr>
            <w:top w:val="none" w:sz="0" w:space="0" w:color="auto"/>
            <w:left w:val="none" w:sz="0" w:space="0" w:color="auto"/>
            <w:bottom w:val="none" w:sz="0" w:space="0" w:color="auto"/>
            <w:right w:val="none" w:sz="0" w:space="0" w:color="auto"/>
          </w:divBdr>
        </w:div>
        <w:div w:id="1167863606">
          <w:marLeft w:val="0"/>
          <w:marRight w:val="0"/>
          <w:marTop w:val="0"/>
          <w:marBottom w:val="0"/>
          <w:divBdr>
            <w:top w:val="none" w:sz="0" w:space="0" w:color="auto"/>
            <w:left w:val="none" w:sz="0" w:space="0" w:color="auto"/>
            <w:bottom w:val="none" w:sz="0" w:space="0" w:color="auto"/>
            <w:right w:val="none" w:sz="0" w:space="0" w:color="auto"/>
          </w:divBdr>
        </w:div>
        <w:div w:id="1258098599">
          <w:marLeft w:val="0"/>
          <w:marRight w:val="0"/>
          <w:marTop w:val="0"/>
          <w:marBottom w:val="0"/>
          <w:divBdr>
            <w:top w:val="none" w:sz="0" w:space="0" w:color="auto"/>
            <w:left w:val="none" w:sz="0" w:space="0" w:color="auto"/>
            <w:bottom w:val="none" w:sz="0" w:space="0" w:color="auto"/>
            <w:right w:val="none" w:sz="0" w:space="0" w:color="auto"/>
          </w:divBdr>
        </w:div>
        <w:div w:id="412899807">
          <w:marLeft w:val="0"/>
          <w:marRight w:val="0"/>
          <w:marTop w:val="0"/>
          <w:marBottom w:val="0"/>
          <w:divBdr>
            <w:top w:val="none" w:sz="0" w:space="0" w:color="auto"/>
            <w:left w:val="none" w:sz="0" w:space="0" w:color="auto"/>
            <w:bottom w:val="none" w:sz="0" w:space="0" w:color="auto"/>
            <w:right w:val="none" w:sz="0" w:space="0" w:color="auto"/>
          </w:divBdr>
        </w:div>
        <w:div w:id="1965425246">
          <w:marLeft w:val="0"/>
          <w:marRight w:val="0"/>
          <w:marTop w:val="0"/>
          <w:marBottom w:val="0"/>
          <w:divBdr>
            <w:top w:val="none" w:sz="0" w:space="0" w:color="auto"/>
            <w:left w:val="none" w:sz="0" w:space="0" w:color="auto"/>
            <w:bottom w:val="none" w:sz="0" w:space="0" w:color="auto"/>
            <w:right w:val="none" w:sz="0" w:space="0" w:color="auto"/>
          </w:divBdr>
        </w:div>
        <w:div w:id="1591622139">
          <w:marLeft w:val="0"/>
          <w:marRight w:val="0"/>
          <w:marTop w:val="0"/>
          <w:marBottom w:val="0"/>
          <w:divBdr>
            <w:top w:val="none" w:sz="0" w:space="0" w:color="auto"/>
            <w:left w:val="none" w:sz="0" w:space="0" w:color="auto"/>
            <w:bottom w:val="none" w:sz="0" w:space="0" w:color="auto"/>
            <w:right w:val="none" w:sz="0" w:space="0" w:color="auto"/>
          </w:divBdr>
        </w:div>
        <w:div w:id="1496677980">
          <w:marLeft w:val="0"/>
          <w:marRight w:val="0"/>
          <w:marTop w:val="0"/>
          <w:marBottom w:val="0"/>
          <w:divBdr>
            <w:top w:val="none" w:sz="0" w:space="0" w:color="auto"/>
            <w:left w:val="none" w:sz="0" w:space="0" w:color="auto"/>
            <w:bottom w:val="none" w:sz="0" w:space="0" w:color="auto"/>
            <w:right w:val="none" w:sz="0" w:space="0" w:color="auto"/>
          </w:divBdr>
        </w:div>
        <w:div w:id="782462247">
          <w:marLeft w:val="0"/>
          <w:marRight w:val="0"/>
          <w:marTop w:val="0"/>
          <w:marBottom w:val="0"/>
          <w:divBdr>
            <w:top w:val="none" w:sz="0" w:space="0" w:color="auto"/>
            <w:left w:val="none" w:sz="0" w:space="0" w:color="auto"/>
            <w:bottom w:val="none" w:sz="0" w:space="0" w:color="auto"/>
            <w:right w:val="none" w:sz="0" w:space="0" w:color="auto"/>
          </w:divBdr>
        </w:div>
        <w:div w:id="183986422">
          <w:marLeft w:val="0"/>
          <w:marRight w:val="0"/>
          <w:marTop w:val="0"/>
          <w:marBottom w:val="0"/>
          <w:divBdr>
            <w:top w:val="none" w:sz="0" w:space="0" w:color="auto"/>
            <w:left w:val="none" w:sz="0" w:space="0" w:color="auto"/>
            <w:bottom w:val="none" w:sz="0" w:space="0" w:color="auto"/>
            <w:right w:val="none" w:sz="0" w:space="0" w:color="auto"/>
          </w:divBdr>
        </w:div>
        <w:div w:id="1064795198">
          <w:marLeft w:val="0"/>
          <w:marRight w:val="0"/>
          <w:marTop w:val="0"/>
          <w:marBottom w:val="0"/>
          <w:divBdr>
            <w:top w:val="none" w:sz="0" w:space="0" w:color="auto"/>
            <w:left w:val="none" w:sz="0" w:space="0" w:color="auto"/>
            <w:bottom w:val="none" w:sz="0" w:space="0" w:color="auto"/>
            <w:right w:val="none" w:sz="0" w:space="0" w:color="auto"/>
          </w:divBdr>
        </w:div>
        <w:div w:id="104082635">
          <w:marLeft w:val="0"/>
          <w:marRight w:val="0"/>
          <w:marTop w:val="0"/>
          <w:marBottom w:val="0"/>
          <w:divBdr>
            <w:top w:val="none" w:sz="0" w:space="0" w:color="auto"/>
            <w:left w:val="none" w:sz="0" w:space="0" w:color="auto"/>
            <w:bottom w:val="none" w:sz="0" w:space="0" w:color="auto"/>
            <w:right w:val="none" w:sz="0" w:space="0" w:color="auto"/>
          </w:divBdr>
        </w:div>
        <w:div w:id="2122605423">
          <w:marLeft w:val="0"/>
          <w:marRight w:val="0"/>
          <w:marTop w:val="0"/>
          <w:marBottom w:val="0"/>
          <w:divBdr>
            <w:top w:val="none" w:sz="0" w:space="0" w:color="auto"/>
            <w:left w:val="none" w:sz="0" w:space="0" w:color="auto"/>
            <w:bottom w:val="none" w:sz="0" w:space="0" w:color="auto"/>
            <w:right w:val="none" w:sz="0" w:space="0" w:color="auto"/>
          </w:divBdr>
        </w:div>
        <w:div w:id="749930403">
          <w:marLeft w:val="0"/>
          <w:marRight w:val="0"/>
          <w:marTop w:val="0"/>
          <w:marBottom w:val="0"/>
          <w:divBdr>
            <w:top w:val="none" w:sz="0" w:space="0" w:color="auto"/>
            <w:left w:val="none" w:sz="0" w:space="0" w:color="auto"/>
            <w:bottom w:val="none" w:sz="0" w:space="0" w:color="auto"/>
            <w:right w:val="none" w:sz="0" w:space="0" w:color="auto"/>
          </w:divBdr>
        </w:div>
        <w:div w:id="74740486">
          <w:marLeft w:val="0"/>
          <w:marRight w:val="0"/>
          <w:marTop w:val="0"/>
          <w:marBottom w:val="0"/>
          <w:divBdr>
            <w:top w:val="none" w:sz="0" w:space="0" w:color="auto"/>
            <w:left w:val="none" w:sz="0" w:space="0" w:color="auto"/>
            <w:bottom w:val="none" w:sz="0" w:space="0" w:color="auto"/>
            <w:right w:val="none" w:sz="0" w:space="0" w:color="auto"/>
          </w:divBdr>
        </w:div>
        <w:div w:id="1214777427">
          <w:marLeft w:val="0"/>
          <w:marRight w:val="0"/>
          <w:marTop w:val="0"/>
          <w:marBottom w:val="0"/>
          <w:divBdr>
            <w:top w:val="none" w:sz="0" w:space="0" w:color="auto"/>
            <w:left w:val="none" w:sz="0" w:space="0" w:color="auto"/>
            <w:bottom w:val="none" w:sz="0" w:space="0" w:color="auto"/>
            <w:right w:val="none" w:sz="0" w:space="0" w:color="auto"/>
          </w:divBdr>
        </w:div>
        <w:div w:id="1969165948">
          <w:marLeft w:val="0"/>
          <w:marRight w:val="0"/>
          <w:marTop w:val="0"/>
          <w:marBottom w:val="0"/>
          <w:divBdr>
            <w:top w:val="none" w:sz="0" w:space="0" w:color="auto"/>
            <w:left w:val="none" w:sz="0" w:space="0" w:color="auto"/>
            <w:bottom w:val="none" w:sz="0" w:space="0" w:color="auto"/>
            <w:right w:val="none" w:sz="0" w:space="0" w:color="auto"/>
          </w:divBdr>
        </w:div>
        <w:div w:id="306519592">
          <w:marLeft w:val="0"/>
          <w:marRight w:val="0"/>
          <w:marTop w:val="0"/>
          <w:marBottom w:val="0"/>
          <w:divBdr>
            <w:top w:val="none" w:sz="0" w:space="0" w:color="auto"/>
            <w:left w:val="none" w:sz="0" w:space="0" w:color="auto"/>
            <w:bottom w:val="none" w:sz="0" w:space="0" w:color="auto"/>
            <w:right w:val="none" w:sz="0" w:space="0" w:color="auto"/>
          </w:divBdr>
        </w:div>
        <w:div w:id="39330647">
          <w:marLeft w:val="0"/>
          <w:marRight w:val="0"/>
          <w:marTop w:val="0"/>
          <w:marBottom w:val="0"/>
          <w:divBdr>
            <w:top w:val="none" w:sz="0" w:space="0" w:color="auto"/>
            <w:left w:val="none" w:sz="0" w:space="0" w:color="auto"/>
            <w:bottom w:val="none" w:sz="0" w:space="0" w:color="auto"/>
            <w:right w:val="none" w:sz="0" w:space="0" w:color="auto"/>
          </w:divBdr>
        </w:div>
        <w:div w:id="1357540800">
          <w:marLeft w:val="0"/>
          <w:marRight w:val="0"/>
          <w:marTop w:val="0"/>
          <w:marBottom w:val="0"/>
          <w:divBdr>
            <w:top w:val="none" w:sz="0" w:space="0" w:color="auto"/>
            <w:left w:val="none" w:sz="0" w:space="0" w:color="auto"/>
            <w:bottom w:val="none" w:sz="0" w:space="0" w:color="auto"/>
            <w:right w:val="none" w:sz="0" w:space="0" w:color="auto"/>
          </w:divBdr>
        </w:div>
        <w:div w:id="188296230">
          <w:marLeft w:val="0"/>
          <w:marRight w:val="0"/>
          <w:marTop w:val="0"/>
          <w:marBottom w:val="0"/>
          <w:divBdr>
            <w:top w:val="none" w:sz="0" w:space="0" w:color="auto"/>
            <w:left w:val="none" w:sz="0" w:space="0" w:color="auto"/>
            <w:bottom w:val="none" w:sz="0" w:space="0" w:color="auto"/>
            <w:right w:val="none" w:sz="0" w:space="0" w:color="auto"/>
          </w:divBdr>
        </w:div>
        <w:div w:id="1039668545">
          <w:marLeft w:val="0"/>
          <w:marRight w:val="0"/>
          <w:marTop w:val="0"/>
          <w:marBottom w:val="0"/>
          <w:divBdr>
            <w:top w:val="none" w:sz="0" w:space="0" w:color="auto"/>
            <w:left w:val="none" w:sz="0" w:space="0" w:color="auto"/>
            <w:bottom w:val="none" w:sz="0" w:space="0" w:color="auto"/>
            <w:right w:val="none" w:sz="0" w:space="0" w:color="auto"/>
          </w:divBdr>
        </w:div>
        <w:div w:id="1608197052">
          <w:marLeft w:val="0"/>
          <w:marRight w:val="0"/>
          <w:marTop w:val="0"/>
          <w:marBottom w:val="0"/>
          <w:divBdr>
            <w:top w:val="none" w:sz="0" w:space="0" w:color="auto"/>
            <w:left w:val="none" w:sz="0" w:space="0" w:color="auto"/>
            <w:bottom w:val="none" w:sz="0" w:space="0" w:color="auto"/>
            <w:right w:val="none" w:sz="0" w:space="0" w:color="auto"/>
          </w:divBdr>
        </w:div>
        <w:div w:id="1987005634">
          <w:marLeft w:val="0"/>
          <w:marRight w:val="0"/>
          <w:marTop w:val="0"/>
          <w:marBottom w:val="0"/>
          <w:divBdr>
            <w:top w:val="none" w:sz="0" w:space="0" w:color="auto"/>
            <w:left w:val="none" w:sz="0" w:space="0" w:color="auto"/>
            <w:bottom w:val="none" w:sz="0" w:space="0" w:color="auto"/>
            <w:right w:val="none" w:sz="0" w:space="0" w:color="auto"/>
          </w:divBdr>
        </w:div>
        <w:div w:id="1157965485">
          <w:marLeft w:val="0"/>
          <w:marRight w:val="0"/>
          <w:marTop w:val="0"/>
          <w:marBottom w:val="0"/>
          <w:divBdr>
            <w:top w:val="none" w:sz="0" w:space="0" w:color="auto"/>
            <w:left w:val="none" w:sz="0" w:space="0" w:color="auto"/>
            <w:bottom w:val="none" w:sz="0" w:space="0" w:color="auto"/>
            <w:right w:val="none" w:sz="0" w:space="0" w:color="auto"/>
          </w:divBdr>
        </w:div>
        <w:div w:id="1451128898">
          <w:marLeft w:val="0"/>
          <w:marRight w:val="0"/>
          <w:marTop w:val="0"/>
          <w:marBottom w:val="0"/>
          <w:divBdr>
            <w:top w:val="none" w:sz="0" w:space="0" w:color="auto"/>
            <w:left w:val="none" w:sz="0" w:space="0" w:color="auto"/>
            <w:bottom w:val="none" w:sz="0" w:space="0" w:color="auto"/>
            <w:right w:val="none" w:sz="0" w:space="0" w:color="auto"/>
          </w:divBdr>
        </w:div>
        <w:div w:id="706563725">
          <w:marLeft w:val="0"/>
          <w:marRight w:val="0"/>
          <w:marTop w:val="0"/>
          <w:marBottom w:val="0"/>
          <w:divBdr>
            <w:top w:val="none" w:sz="0" w:space="0" w:color="auto"/>
            <w:left w:val="none" w:sz="0" w:space="0" w:color="auto"/>
            <w:bottom w:val="none" w:sz="0" w:space="0" w:color="auto"/>
            <w:right w:val="none" w:sz="0" w:space="0" w:color="auto"/>
          </w:divBdr>
        </w:div>
        <w:div w:id="323826083">
          <w:marLeft w:val="0"/>
          <w:marRight w:val="0"/>
          <w:marTop w:val="0"/>
          <w:marBottom w:val="0"/>
          <w:divBdr>
            <w:top w:val="none" w:sz="0" w:space="0" w:color="auto"/>
            <w:left w:val="none" w:sz="0" w:space="0" w:color="auto"/>
            <w:bottom w:val="none" w:sz="0" w:space="0" w:color="auto"/>
            <w:right w:val="none" w:sz="0" w:space="0" w:color="auto"/>
          </w:divBdr>
        </w:div>
        <w:div w:id="1339622079">
          <w:marLeft w:val="0"/>
          <w:marRight w:val="0"/>
          <w:marTop w:val="0"/>
          <w:marBottom w:val="0"/>
          <w:divBdr>
            <w:top w:val="none" w:sz="0" w:space="0" w:color="auto"/>
            <w:left w:val="none" w:sz="0" w:space="0" w:color="auto"/>
            <w:bottom w:val="none" w:sz="0" w:space="0" w:color="auto"/>
            <w:right w:val="none" w:sz="0" w:space="0" w:color="auto"/>
          </w:divBdr>
        </w:div>
        <w:div w:id="1335649380">
          <w:marLeft w:val="0"/>
          <w:marRight w:val="0"/>
          <w:marTop w:val="0"/>
          <w:marBottom w:val="0"/>
          <w:divBdr>
            <w:top w:val="none" w:sz="0" w:space="0" w:color="auto"/>
            <w:left w:val="none" w:sz="0" w:space="0" w:color="auto"/>
            <w:bottom w:val="none" w:sz="0" w:space="0" w:color="auto"/>
            <w:right w:val="none" w:sz="0" w:space="0" w:color="auto"/>
          </w:divBdr>
        </w:div>
        <w:div w:id="1966961264">
          <w:marLeft w:val="0"/>
          <w:marRight w:val="0"/>
          <w:marTop w:val="0"/>
          <w:marBottom w:val="0"/>
          <w:divBdr>
            <w:top w:val="none" w:sz="0" w:space="0" w:color="auto"/>
            <w:left w:val="none" w:sz="0" w:space="0" w:color="auto"/>
            <w:bottom w:val="none" w:sz="0" w:space="0" w:color="auto"/>
            <w:right w:val="none" w:sz="0" w:space="0" w:color="auto"/>
          </w:divBdr>
        </w:div>
        <w:div w:id="1748839313">
          <w:marLeft w:val="0"/>
          <w:marRight w:val="0"/>
          <w:marTop w:val="0"/>
          <w:marBottom w:val="0"/>
          <w:divBdr>
            <w:top w:val="none" w:sz="0" w:space="0" w:color="auto"/>
            <w:left w:val="none" w:sz="0" w:space="0" w:color="auto"/>
            <w:bottom w:val="none" w:sz="0" w:space="0" w:color="auto"/>
            <w:right w:val="none" w:sz="0" w:space="0" w:color="auto"/>
          </w:divBdr>
        </w:div>
        <w:div w:id="20204318">
          <w:marLeft w:val="0"/>
          <w:marRight w:val="0"/>
          <w:marTop w:val="0"/>
          <w:marBottom w:val="0"/>
          <w:divBdr>
            <w:top w:val="none" w:sz="0" w:space="0" w:color="auto"/>
            <w:left w:val="none" w:sz="0" w:space="0" w:color="auto"/>
            <w:bottom w:val="none" w:sz="0" w:space="0" w:color="auto"/>
            <w:right w:val="none" w:sz="0" w:space="0" w:color="auto"/>
          </w:divBdr>
        </w:div>
        <w:div w:id="1518688625">
          <w:marLeft w:val="0"/>
          <w:marRight w:val="0"/>
          <w:marTop w:val="0"/>
          <w:marBottom w:val="0"/>
          <w:divBdr>
            <w:top w:val="none" w:sz="0" w:space="0" w:color="auto"/>
            <w:left w:val="none" w:sz="0" w:space="0" w:color="auto"/>
            <w:bottom w:val="none" w:sz="0" w:space="0" w:color="auto"/>
            <w:right w:val="none" w:sz="0" w:space="0" w:color="auto"/>
          </w:divBdr>
        </w:div>
        <w:div w:id="1485775203">
          <w:marLeft w:val="0"/>
          <w:marRight w:val="0"/>
          <w:marTop w:val="0"/>
          <w:marBottom w:val="0"/>
          <w:divBdr>
            <w:top w:val="none" w:sz="0" w:space="0" w:color="auto"/>
            <w:left w:val="none" w:sz="0" w:space="0" w:color="auto"/>
            <w:bottom w:val="none" w:sz="0" w:space="0" w:color="auto"/>
            <w:right w:val="none" w:sz="0" w:space="0" w:color="auto"/>
          </w:divBdr>
        </w:div>
        <w:div w:id="1651323453">
          <w:marLeft w:val="0"/>
          <w:marRight w:val="0"/>
          <w:marTop w:val="0"/>
          <w:marBottom w:val="0"/>
          <w:divBdr>
            <w:top w:val="none" w:sz="0" w:space="0" w:color="auto"/>
            <w:left w:val="none" w:sz="0" w:space="0" w:color="auto"/>
            <w:bottom w:val="none" w:sz="0" w:space="0" w:color="auto"/>
            <w:right w:val="none" w:sz="0" w:space="0" w:color="auto"/>
          </w:divBdr>
        </w:div>
        <w:div w:id="1835757611">
          <w:marLeft w:val="0"/>
          <w:marRight w:val="0"/>
          <w:marTop w:val="0"/>
          <w:marBottom w:val="0"/>
          <w:divBdr>
            <w:top w:val="none" w:sz="0" w:space="0" w:color="auto"/>
            <w:left w:val="none" w:sz="0" w:space="0" w:color="auto"/>
            <w:bottom w:val="none" w:sz="0" w:space="0" w:color="auto"/>
            <w:right w:val="none" w:sz="0" w:space="0" w:color="auto"/>
          </w:divBdr>
        </w:div>
        <w:div w:id="1281915592">
          <w:marLeft w:val="0"/>
          <w:marRight w:val="0"/>
          <w:marTop w:val="0"/>
          <w:marBottom w:val="0"/>
          <w:divBdr>
            <w:top w:val="none" w:sz="0" w:space="0" w:color="auto"/>
            <w:left w:val="none" w:sz="0" w:space="0" w:color="auto"/>
            <w:bottom w:val="none" w:sz="0" w:space="0" w:color="auto"/>
            <w:right w:val="none" w:sz="0" w:space="0" w:color="auto"/>
          </w:divBdr>
        </w:div>
        <w:div w:id="32968032">
          <w:marLeft w:val="0"/>
          <w:marRight w:val="0"/>
          <w:marTop w:val="0"/>
          <w:marBottom w:val="0"/>
          <w:divBdr>
            <w:top w:val="none" w:sz="0" w:space="0" w:color="auto"/>
            <w:left w:val="none" w:sz="0" w:space="0" w:color="auto"/>
            <w:bottom w:val="none" w:sz="0" w:space="0" w:color="auto"/>
            <w:right w:val="none" w:sz="0" w:space="0" w:color="auto"/>
          </w:divBdr>
        </w:div>
        <w:div w:id="662008338">
          <w:marLeft w:val="0"/>
          <w:marRight w:val="0"/>
          <w:marTop w:val="0"/>
          <w:marBottom w:val="0"/>
          <w:divBdr>
            <w:top w:val="none" w:sz="0" w:space="0" w:color="auto"/>
            <w:left w:val="none" w:sz="0" w:space="0" w:color="auto"/>
            <w:bottom w:val="none" w:sz="0" w:space="0" w:color="auto"/>
            <w:right w:val="none" w:sz="0" w:space="0" w:color="auto"/>
          </w:divBdr>
        </w:div>
        <w:div w:id="1042831087">
          <w:marLeft w:val="0"/>
          <w:marRight w:val="0"/>
          <w:marTop w:val="0"/>
          <w:marBottom w:val="0"/>
          <w:divBdr>
            <w:top w:val="none" w:sz="0" w:space="0" w:color="auto"/>
            <w:left w:val="none" w:sz="0" w:space="0" w:color="auto"/>
            <w:bottom w:val="none" w:sz="0" w:space="0" w:color="auto"/>
            <w:right w:val="none" w:sz="0" w:space="0" w:color="auto"/>
          </w:divBdr>
        </w:div>
        <w:div w:id="525339255">
          <w:marLeft w:val="0"/>
          <w:marRight w:val="0"/>
          <w:marTop w:val="0"/>
          <w:marBottom w:val="0"/>
          <w:divBdr>
            <w:top w:val="none" w:sz="0" w:space="0" w:color="auto"/>
            <w:left w:val="none" w:sz="0" w:space="0" w:color="auto"/>
            <w:bottom w:val="none" w:sz="0" w:space="0" w:color="auto"/>
            <w:right w:val="none" w:sz="0" w:space="0" w:color="auto"/>
          </w:divBdr>
        </w:div>
        <w:div w:id="112871909">
          <w:marLeft w:val="0"/>
          <w:marRight w:val="0"/>
          <w:marTop w:val="0"/>
          <w:marBottom w:val="0"/>
          <w:divBdr>
            <w:top w:val="none" w:sz="0" w:space="0" w:color="auto"/>
            <w:left w:val="none" w:sz="0" w:space="0" w:color="auto"/>
            <w:bottom w:val="none" w:sz="0" w:space="0" w:color="auto"/>
            <w:right w:val="none" w:sz="0" w:space="0" w:color="auto"/>
          </w:divBdr>
        </w:div>
        <w:div w:id="64498997">
          <w:marLeft w:val="0"/>
          <w:marRight w:val="0"/>
          <w:marTop w:val="0"/>
          <w:marBottom w:val="0"/>
          <w:divBdr>
            <w:top w:val="none" w:sz="0" w:space="0" w:color="auto"/>
            <w:left w:val="none" w:sz="0" w:space="0" w:color="auto"/>
            <w:bottom w:val="none" w:sz="0" w:space="0" w:color="auto"/>
            <w:right w:val="none" w:sz="0" w:space="0" w:color="auto"/>
          </w:divBdr>
        </w:div>
        <w:div w:id="1543516203">
          <w:marLeft w:val="0"/>
          <w:marRight w:val="0"/>
          <w:marTop w:val="0"/>
          <w:marBottom w:val="0"/>
          <w:divBdr>
            <w:top w:val="none" w:sz="0" w:space="0" w:color="auto"/>
            <w:left w:val="none" w:sz="0" w:space="0" w:color="auto"/>
            <w:bottom w:val="none" w:sz="0" w:space="0" w:color="auto"/>
            <w:right w:val="none" w:sz="0" w:space="0" w:color="auto"/>
          </w:divBdr>
        </w:div>
        <w:div w:id="1743331201">
          <w:marLeft w:val="0"/>
          <w:marRight w:val="0"/>
          <w:marTop w:val="0"/>
          <w:marBottom w:val="0"/>
          <w:divBdr>
            <w:top w:val="none" w:sz="0" w:space="0" w:color="auto"/>
            <w:left w:val="none" w:sz="0" w:space="0" w:color="auto"/>
            <w:bottom w:val="none" w:sz="0" w:space="0" w:color="auto"/>
            <w:right w:val="none" w:sz="0" w:space="0" w:color="auto"/>
          </w:divBdr>
        </w:div>
        <w:div w:id="401830532">
          <w:marLeft w:val="0"/>
          <w:marRight w:val="0"/>
          <w:marTop w:val="0"/>
          <w:marBottom w:val="0"/>
          <w:divBdr>
            <w:top w:val="none" w:sz="0" w:space="0" w:color="auto"/>
            <w:left w:val="none" w:sz="0" w:space="0" w:color="auto"/>
            <w:bottom w:val="none" w:sz="0" w:space="0" w:color="auto"/>
            <w:right w:val="none" w:sz="0" w:space="0" w:color="auto"/>
          </w:divBdr>
        </w:div>
        <w:div w:id="1430390443">
          <w:marLeft w:val="0"/>
          <w:marRight w:val="0"/>
          <w:marTop w:val="0"/>
          <w:marBottom w:val="0"/>
          <w:divBdr>
            <w:top w:val="none" w:sz="0" w:space="0" w:color="auto"/>
            <w:left w:val="none" w:sz="0" w:space="0" w:color="auto"/>
            <w:bottom w:val="none" w:sz="0" w:space="0" w:color="auto"/>
            <w:right w:val="none" w:sz="0" w:space="0" w:color="auto"/>
          </w:divBdr>
        </w:div>
        <w:div w:id="1424573035">
          <w:marLeft w:val="0"/>
          <w:marRight w:val="0"/>
          <w:marTop w:val="0"/>
          <w:marBottom w:val="0"/>
          <w:divBdr>
            <w:top w:val="none" w:sz="0" w:space="0" w:color="auto"/>
            <w:left w:val="none" w:sz="0" w:space="0" w:color="auto"/>
            <w:bottom w:val="none" w:sz="0" w:space="0" w:color="auto"/>
            <w:right w:val="none" w:sz="0" w:space="0" w:color="auto"/>
          </w:divBdr>
        </w:div>
        <w:div w:id="452793932">
          <w:marLeft w:val="0"/>
          <w:marRight w:val="0"/>
          <w:marTop w:val="0"/>
          <w:marBottom w:val="0"/>
          <w:divBdr>
            <w:top w:val="none" w:sz="0" w:space="0" w:color="auto"/>
            <w:left w:val="none" w:sz="0" w:space="0" w:color="auto"/>
            <w:bottom w:val="none" w:sz="0" w:space="0" w:color="auto"/>
            <w:right w:val="none" w:sz="0" w:space="0" w:color="auto"/>
          </w:divBdr>
        </w:div>
        <w:div w:id="1641299722">
          <w:marLeft w:val="0"/>
          <w:marRight w:val="0"/>
          <w:marTop w:val="0"/>
          <w:marBottom w:val="0"/>
          <w:divBdr>
            <w:top w:val="none" w:sz="0" w:space="0" w:color="auto"/>
            <w:left w:val="none" w:sz="0" w:space="0" w:color="auto"/>
            <w:bottom w:val="none" w:sz="0" w:space="0" w:color="auto"/>
            <w:right w:val="none" w:sz="0" w:space="0" w:color="auto"/>
          </w:divBdr>
        </w:div>
        <w:div w:id="1832672479">
          <w:marLeft w:val="0"/>
          <w:marRight w:val="0"/>
          <w:marTop w:val="0"/>
          <w:marBottom w:val="0"/>
          <w:divBdr>
            <w:top w:val="none" w:sz="0" w:space="0" w:color="auto"/>
            <w:left w:val="none" w:sz="0" w:space="0" w:color="auto"/>
            <w:bottom w:val="none" w:sz="0" w:space="0" w:color="auto"/>
            <w:right w:val="none" w:sz="0" w:space="0" w:color="auto"/>
          </w:divBdr>
        </w:div>
        <w:div w:id="2054190087">
          <w:marLeft w:val="0"/>
          <w:marRight w:val="0"/>
          <w:marTop w:val="0"/>
          <w:marBottom w:val="0"/>
          <w:divBdr>
            <w:top w:val="none" w:sz="0" w:space="0" w:color="auto"/>
            <w:left w:val="none" w:sz="0" w:space="0" w:color="auto"/>
            <w:bottom w:val="none" w:sz="0" w:space="0" w:color="auto"/>
            <w:right w:val="none" w:sz="0" w:space="0" w:color="auto"/>
          </w:divBdr>
        </w:div>
        <w:div w:id="1446149916">
          <w:marLeft w:val="0"/>
          <w:marRight w:val="0"/>
          <w:marTop w:val="0"/>
          <w:marBottom w:val="0"/>
          <w:divBdr>
            <w:top w:val="none" w:sz="0" w:space="0" w:color="auto"/>
            <w:left w:val="none" w:sz="0" w:space="0" w:color="auto"/>
            <w:bottom w:val="none" w:sz="0" w:space="0" w:color="auto"/>
            <w:right w:val="none" w:sz="0" w:space="0" w:color="auto"/>
          </w:divBdr>
        </w:div>
        <w:div w:id="357582513">
          <w:marLeft w:val="0"/>
          <w:marRight w:val="0"/>
          <w:marTop w:val="0"/>
          <w:marBottom w:val="0"/>
          <w:divBdr>
            <w:top w:val="none" w:sz="0" w:space="0" w:color="auto"/>
            <w:left w:val="none" w:sz="0" w:space="0" w:color="auto"/>
            <w:bottom w:val="none" w:sz="0" w:space="0" w:color="auto"/>
            <w:right w:val="none" w:sz="0" w:space="0" w:color="auto"/>
          </w:divBdr>
        </w:div>
        <w:div w:id="1141657357">
          <w:marLeft w:val="0"/>
          <w:marRight w:val="0"/>
          <w:marTop w:val="0"/>
          <w:marBottom w:val="0"/>
          <w:divBdr>
            <w:top w:val="none" w:sz="0" w:space="0" w:color="auto"/>
            <w:left w:val="none" w:sz="0" w:space="0" w:color="auto"/>
            <w:bottom w:val="none" w:sz="0" w:space="0" w:color="auto"/>
            <w:right w:val="none" w:sz="0" w:space="0" w:color="auto"/>
          </w:divBdr>
        </w:div>
        <w:div w:id="910192412">
          <w:marLeft w:val="0"/>
          <w:marRight w:val="0"/>
          <w:marTop w:val="0"/>
          <w:marBottom w:val="0"/>
          <w:divBdr>
            <w:top w:val="none" w:sz="0" w:space="0" w:color="auto"/>
            <w:left w:val="none" w:sz="0" w:space="0" w:color="auto"/>
            <w:bottom w:val="none" w:sz="0" w:space="0" w:color="auto"/>
            <w:right w:val="none" w:sz="0" w:space="0" w:color="auto"/>
          </w:divBdr>
        </w:div>
        <w:div w:id="568806595">
          <w:marLeft w:val="0"/>
          <w:marRight w:val="0"/>
          <w:marTop w:val="0"/>
          <w:marBottom w:val="0"/>
          <w:divBdr>
            <w:top w:val="none" w:sz="0" w:space="0" w:color="auto"/>
            <w:left w:val="none" w:sz="0" w:space="0" w:color="auto"/>
            <w:bottom w:val="none" w:sz="0" w:space="0" w:color="auto"/>
            <w:right w:val="none" w:sz="0" w:space="0" w:color="auto"/>
          </w:divBdr>
        </w:div>
        <w:div w:id="1787197093">
          <w:marLeft w:val="0"/>
          <w:marRight w:val="0"/>
          <w:marTop w:val="0"/>
          <w:marBottom w:val="0"/>
          <w:divBdr>
            <w:top w:val="none" w:sz="0" w:space="0" w:color="auto"/>
            <w:left w:val="none" w:sz="0" w:space="0" w:color="auto"/>
            <w:bottom w:val="none" w:sz="0" w:space="0" w:color="auto"/>
            <w:right w:val="none" w:sz="0" w:space="0" w:color="auto"/>
          </w:divBdr>
        </w:div>
        <w:div w:id="1035618767">
          <w:marLeft w:val="0"/>
          <w:marRight w:val="0"/>
          <w:marTop w:val="0"/>
          <w:marBottom w:val="0"/>
          <w:divBdr>
            <w:top w:val="none" w:sz="0" w:space="0" w:color="auto"/>
            <w:left w:val="none" w:sz="0" w:space="0" w:color="auto"/>
            <w:bottom w:val="none" w:sz="0" w:space="0" w:color="auto"/>
            <w:right w:val="none" w:sz="0" w:space="0" w:color="auto"/>
          </w:divBdr>
        </w:div>
        <w:div w:id="534779577">
          <w:marLeft w:val="0"/>
          <w:marRight w:val="0"/>
          <w:marTop w:val="0"/>
          <w:marBottom w:val="0"/>
          <w:divBdr>
            <w:top w:val="none" w:sz="0" w:space="0" w:color="auto"/>
            <w:left w:val="none" w:sz="0" w:space="0" w:color="auto"/>
            <w:bottom w:val="none" w:sz="0" w:space="0" w:color="auto"/>
            <w:right w:val="none" w:sz="0" w:space="0" w:color="auto"/>
          </w:divBdr>
        </w:div>
        <w:div w:id="1341010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R01-29</dc:creator>
  <cp:keywords/>
  <dc:description/>
  <cp:lastModifiedBy>R01-29</cp:lastModifiedBy>
  <cp:revision>2</cp:revision>
  <dcterms:created xsi:type="dcterms:W3CDTF">2022-07-05T07:53:00Z</dcterms:created>
  <dcterms:modified xsi:type="dcterms:W3CDTF">2022-07-05T07:53:00Z</dcterms:modified>
</cp:coreProperties>
</file>